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4F0" w:rsidRPr="00B706BD" w:rsidRDefault="00054BE6" w:rsidP="00054BE6">
      <w:pPr>
        <w:jc w:val="center"/>
        <w:outlineLvl w:val="0"/>
        <w:rPr>
          <w:rFonts w:ascii="gobCL" w:hAnsi="gobCL"/>
          <w:b/>
          <w:color w:val="333333"/>
          <w:sz w:val="22"/>
          <w:szCs w:val="22"/>
          <w:lang w:val="es-CL"/>
        </w:rPr>
      </w:pPr>
      <w:r w:rsidRPr="00B706BD">
        <w:rPr>
          <w:rFonts w:ascii="gobCL" w:hAnsi="gobCL"/>
          <w:b/>
          <w:color w:val="333333"/>
          <w:sz w:val="22"/>
          <w:szCs w:val="22"/>
          <w:lang w:val="es-CL"/>
        </w:rPr>
        <w:t>PROPUES</w:t>
      </w:r>
      <w:r w:rsidR="00504E14">
        <w:rPr>
          <w:rFonts w:ascii="gobCL" w:hAnsi="gobCL"/>
          <w:b/>
          <w:color w:val="333333"/>
          <w:sz w:val="22"/>
          <w:szCs w:val="22"/>
          <w:lang w:val="es-CL"/>
        </w:rPr>
        <w:t>TA DE ACTIVIDAD DE APRENDIZAJE 6</w:t>
      </w:r>
    </w:p>
    <w:p w:rsidR="00054BE6" w:rsidRPr="00B706BD" w:rsidRDefault="00054BE6" w:rsidP="00054BE6">
      <w:pPr>
        <w:outlineLvl w:val="0"/>
        <w:rPr>
          <w:rFonts w:ascii="gobCL" w:hAnsi="gobCL"/>
          <w:b/>
          <w:color w:val="333333"/>
          <w:sz w:val="22"/>
          <w:szCs w:val="22"/>
          <w:lang w:val="es-CL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1247"/>
        <w:gridCol w:w="312"/>
        <w:gridCol w:w="1701"/>
        <w:gridCol w:w="3118"/>
      </w:tblGrid>
      <w:tr w:rsidR="00B706BD" w:rsidRPr="00387FAD" w:rsidTr="002043CC">
        <w:trPr>
          <w:trHeight w:val="26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B706BD" w:rsidRPr="00B706BD" w:rsidRDefault="00B706BD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Nombre de la Actividad de Aprendizaje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B706BD" w:rsidRPr="007A5E77" w:rsidRDefault="00504E14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Control de plagas y enfermedades</w:t>
            </w:r>
          </w:p>
        </w:tc>
      </w:tr>
      <w:tr w:rsidR="00B706BD" w:rsidRPr="00B706BD" w:rsidTr="002043CC">
        <w:trPr>
          <w:trHeight w:val="26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B706BD" w:rsidRPr="00B706BD" w:rsidRDefault="00B706BD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Especialidad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B706BD" w:rsidRPr="00B706BD" w:rsidRDefault="00B706BD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2"/>
                <w:szCs w:val="22"/>
                <w:lang w:val="es-CL"/>
              </w:rPr>
              <w:t>Agropecuaria</w:t>
            </w:r>
          </w:p>
        </w:tc>
      </w:tr>
      <w:tr w:rsidR="00B706BD" w:rsidRPr="00B706BD" w:rsidTr="002043CC">
        <w:trPr>
          <w:trHeight w:val="279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B706BD" w:rsidRPr="00B706BD" w:rsidRDefault="00B706BD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Mención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B706BD" w:rsidRPr="007A5E77" w:rsidRDefault="009A09AA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Plan Común</w:t>
            </w:r>
          </w:p>
        </w:tc>
      </w:tr>
      <w:tr w:rsidR="00B706BD" w:rsidRPr="00387FAD" w:rsidTr="002043CC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B706BD" w:rsidRPr="00B706BD" w:rsidRDefault="00B706BD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Módulo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B706BD" w:rsidRPr="00B706BD" w:rsidRDefault="009A09AA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Control de Plagas y Enfermedades</w:t>
            </w:r>
          </w:p>
        </w:tc>
      </w:tr>
      <w:tr w:rsidR="00B706BD" w:rsidRPr="00B706BD" w:rsidTr="002043CC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B706BD" w:rsidRPr="00B706BD" w:rsidRDefault="00B706BD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Duración de la actividad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B706BD" w:rsidRPr="00B706BD" w:rsidRDefault="00504E14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1</w:t>
            </w:r>
            <w:r w:rsidR="009A09AA">
              <w:rPr>
                <w:rFonts w:ascii="gobCL" w:eastAsia="Calibri" w:hAnsi="gobCL" w:cs="Arial"/>
                <w:sz w:val="22"/>
                <w:szCs w:val="22"/>
                <w:lang w:val="es-CL"/>
              </w:rPr>
              <w:t>8</w:t>
            </w:r>
            <w:r w:rsidR="007A5E77"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 horas</w:t>
            </w:r>
          </w:p>
        </w:tc>
      </w:tr>
      <w:tr w:rsidR="00D6374B" w:rsidRPr="00387FAD" w:rsidTr="002043CC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D6374B" w:rsidRPr="00B706BD" w:rsidRDefault="00D6374B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Observaciones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D6374B" w:rsidRDefault="00D6374B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Actividad evaluada de manera sumativa con rúbrica de evaluación</w:t>
            </w:r>
          </w:p>
        </w:tc>
      </w:tr>
      <w:tr w:rsidR="000A09C4" w:rsidRPr="00B706BD" w:rsidTr="009149DE">
        <w:tc>
          <w:tcPr>
            <w:tcW w:w="9781" w:type="dxa"/>
            <w:gridSpan w:val="5"/>
            <w:shd w:val="clear" w:color="auto" w:fill="D9D9D9"/>
          </w:tcPr>
          <w:p w:rsidR="000A09C4" w:rsidRPr="00B706BD" w:rsidRDefault="000A09C4" w:rsidP="006B0764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Objetivos de Aprendizaje Técnicos</w:t>
            </w:r>
          </w:p>
        </w:tc>
      </w:tr>
      <w:tr w:rsidR="000A09C4" w:rsidRPr="00387FAD" w:rsidTr="000A09C4">
        <w:tc>
          <w:tcPr>
            <w:tcW w:w="9781" w:type="dxa"/>
            <w:gridSpan w:val="5"/>
            <w:shd w:val="clear" w:color="auto" w:fill="FFFFFF" w:themeFill="background1"/>
          </w:tcPr>
          <w:p w:rsidR="009A09AA" w:rsidRPr="00941173" w:rsidRDefault="009A09AA" w:rsidP="009A09AA">
            <w:pPr>
              <w:tabs>
                <w:tab w:val="left" w:pos="3180"/>
              </w:tabs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941173">
              <w:rPr>
                <w:rFonts w:ascii="gobCL" w:eastAsia="Calibri" w:hAnsi="gobCL" w:cs="Arial"/>
                <w:b/>
                <w:bCs/>
                <w:sz w:val="22"/>
                <w:szCs w:val="22"/>
                <w:lang w:val="es-CL"/>
              </w:rPr>
              <w:t>OA 6</w:t>
            </w:r>
          </w:p>
          <w:p w:rsidR="009A09AA" w:rsidRPr="00941173" w:rsidRDefault="009A09AA" w:rsidP="009A09AA">
            <w:pPr>
              <w:tabs>
                <w:tab w:val="left" w:pos="3180"/>
              </w:tabs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941173">
              <w:rPr>
                <w:rFonts w:ascii="gobCL" w:eastAsia="Calibri" w:hAnsi="gobCL" w:cs="Arial"/>
                <w:sz w:val="22"/>
                <w:szCs w:val="22"/>
                <w:lang w:val="es-CL"/>
              </w:rPr>
              <w:t>Aplicar técnicas de sanidad vegetal y control de plagas, enfermedades y malezas a través de métodos preventivos y curativos, tanto químicos como orgánicos y biológicos, de acuerdo a las necesidades de los distintos cultivos, modalidades y destinos de la producción, cautelando la legislación sanitaria, ambiental y laboral vigente.</w:t>
            </w:r>
          </w:p>
          <w:p w:rsidR="009A09AA" w:rsidRPr="00941173" w:rsidRDefault="009A09AA" w:rsidP="009A09AA">
            <w:pPr>
              <w:tabs>
                <w:tab w:val="left" w:pos="3180"/>
              </w:tabs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  <w:p w:rsidR="009A09AA" w:rsidRPr="00941173" w:rsidRDefault="009A09AA" w:rsidP="009A09AA">
            <w:pPr>
              <w:tabs>
                <w:tab w:val="left" w:pos="3180"/>
              </w:tabs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941173">
              <w:rPr>
                <w:rFonts w:ascii="gobCL" w:eastAsia="Calibri" w:hAnsi="gobCL" w:cs="Arial"/>
                <w:b/>
                <w:bCs/>
                <w:sz w:val="22"/>
                <w:szCs w:val="22"/>
                <w:lang w:val="es-CL"/>
              </w:rPr>
              <w:t>OA 7</w:t>
            </w:r>
          </w:p>
          <w:p w:rsidR="000A09C4" w:rsidRPr="00B706BD" w:rsidRDefault="009A09AA" w:rsidP="009A09AA">
            <w:pPr>
              <w:tabs>
                <w:tab w:val="left" w:pos="5400"/>
              </w:tabs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941173">
              <w:rPr>
                <w:rFonts w:ascii="gobCL" w:eastAsia="Calibri" w:hAnsi="gobCL" w:cs="Arial"/>
                <w:sz w:val="22"/>
                <w:szCs w:val="22"/>
                <w:lang w:val="es-CL"/>
              </w:rPr>
              <w:t>Registrar el manejo productivo y la producción del sistema en forma manual y digital, para el control de gestión de la producción agropecuaria, utilizando formatos establecidos en el sector</w:t>
            </w:r>
          </w:p>
        </w:tc>
      </w:tr>
      <w:tr w:rsidR="00B706BD" w:rsidRPr="00387FAD" w:rsidTr="000A09C4">
        <w:tc>
          <w:tcPr>
            <w:tcW w:w="4962" w:type="dxa"/>
            <w:gridSpan w:val="3"/>
            <w:shd w:val="clear" w:color="auto" w:fill="D9D9D9"/>
          </w:tcPr>
          <w:p w:rsidR="00B706BD" w:rsidRPr="00B706BD" w:rsidRDefault="000A09C4" w:rsidP="006B0764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proofErr w:type="spellStart"/>
            <w:r>
              <w:rPr>
                <w:rFonts w:ascii="gobCL" w:eastAsia="Calibri" w:hAnsi="gobCL" w:cs="Arial"/>
                <w:b/>
                <w:sz w:val="22"/>
                <w:szCs w:val="22"/>
              </w:rPr>
              <w:t>Objetivos</w:t>
            </w:r>
            <w:proofErr w:type="spellEnd"/>
            <w:r>
              <w:rPr>
                <w:rFonts w:ascii="gobCL" w:eastAsia="Calibri" w:hAnsi="gobCL" w:cs="Arial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gobCL" w:eastAsia="Calibri" w:hAnsi="gobCL" w:cs="Arial"/>
                <w:b/>
                <w:sz w:val="22"/>
                <w:szCs w:val="22"/>
              </w:rPr>
              <w:t>Aprendizaje</w:t>
            </w:r>
            <w:proofErr w:type="spellEnd"/>
            <w:r>
              <w:rPr>
                <w:rFonts w:ascii="gobCL" w:eastAsia="Calibri" w:hAnsi="gobC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obCL" w:eastAsia="Calibri" w:hAnsi="gobCL" w:cs="Arial"/>
                <w:b/>
                <w:sz w:val="22"/>
                <w:szCs w:val="22"/>
              </w:rPr>
              <w:t>Genéricos</w:t>
            </w:r>
            <w:proofErr w:type="spellEnd"/>
          </w:p>
        </w:tc>
        <w:tc>
          <w:tcPr>
            <w:tcW w:w="4819" w:type="dxa"/>
            <w:gridSpan w:val="2"/>
            <w:shd w:val="clear" w:color="auto" w:fill="D9D9D9"/>
          </w:tcPr>
          <w:p w:rsidR="00B706BD" w:rsidRPr="000A09C4" w:rsidRDefault="000A09C4" w:rsidP="006B0764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0A09C4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Dimensiones y habilidades</w:t>
            </w:r>
            <w:r w:rsidRPr="000A09C4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br/>
              <w:t>Marco de Cualificaciones Técnico Profesional</w:t>
            </w:r>
          </w:p>
        </w:tc>
      </w:tr>
      <w:tr w:rsidR="00B706BD" w:rsidRPr="00387FAD" w:rsidTr="00710112">
        <w:tc>
          <w:tcPr>
            <w:tcW w:w="4962" w:type="dxa"/>
            <w:gridSpan w:val="3"/>
            <w:shd w:val="clear" w:color="auto" w:fill="auto"/>
            <w:vAlign w:val="center"/>
          </w:tcPr>
          <w:p w:rsidR="005B7482" w:rsidRPr="005B7482" w:rsidRDefault="005B7482" w:rsidP="005B7482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5B7482">
              <w:rPr>
                <w:rFonts w:ascii="gobCL" w:eastAsia="Calibri" w:hAnsi="gobCL" w:cs="Arial"/>
                <w:sz w:val="22"/>
                <w:szCs w:val="22"/>
                <w:lang w:val="es-CL"/>
              </w:rPr>
              <w:t>OAG_C: Realizar las tareas de manera prolija, cumpliendo plazos establecidos y estándares de calidad, y buscando alternativas y soluciones cuando se presentan problemas pertinentes a las funciones desempeñadas.</w:t>
            </w:r>
          </w:p>
          <w:p w:rsidR="00B706BD" w:rsidRPr="007A5E77" w:rsidRDefault="005B7482" w:rsidP="005B7482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5B7482">
              <w:rPr>
                <w:rFonts w:ascii="gobCL" w:eastAsia="Calibri" w:hAnsi="gobCL" w:cs="Arial"/>
                <w:sz w:val="22"/>
                <w:szCs w:val="22"/>
                <w:lang w:val="es-CL"/>
              </w:rPr>
              <w:t>OAG_K: Prevenir situaciones de riesgo y enfermedades ocupacionales, evaluando las condiciones del entorno del trabajo y utilizando los elementos de protección personal según la normativa correspondiente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5B7482" w:rsidRPr="005B7482" w:rsidRDefault="005B7482" w:rsidP="005B7482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5B7482">
              <w:rPr>
                <w:rFonts w:ascii="gobCL" w:eastAsia="Calibri" w:hAnsi="gobCL" w:cs="Arial"/>
                <w:sz w:val="22"/>
                <w:szCs w:val="22"/>
                <w:lang w:val="es-CL"/>
              </w:rPr>
              <w:t>INF3: Analiza y utiliza información de acuerdo a parámetros establecidos para responder a las necesidades propias de sus actividades y funciones.</w:t>
            </w:r>
          </w:p>
          <w:p w:rsidR="005B7482" w:rsidRPr="005B7482" w:rsidRDefault="005B7482" w:rsidP="005B7482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5B7482">
              <w:rPr>
                <w:rFonts w:ascii="gobCL" w:eastAsia="Calibri" w:hAnsi="gobCL" w:cs="Arial"/>
                <w:sz w:val="22"/>
                <w:szCs w:val="22"/>
                <w:lang w:val="es-CL"/>
              </w:rPr>
              <w:t>RDP3: Reconoce y previene problemas de acuerdo a parámetros establecidos en contextos conocidos propios de su actividad o función.</w:t>
            </w:r>
          </w:p>
          <w:p w:rsidR="005B7482" w:rsidRPr="005B7482" w:rsidRDefault="005B7482" w:rsidP="005B7482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5B7482">
              <w:rPr>
                <w:rFonts w:ascii="gobCL" w:eastAsia="Calibri" w:hAnsi="gobCL" w:cs="Arial"/>
                <w:sz w:val="22"/>
                <w:szCs w:val="22"/>
                <w:lang w:val="es-CL"/>
              </w:rPr>
              <w:t>TCO3: Trabaja colaborativamente en actividades y funciones coordinándose con otros en diversos contextos.</w:t>
            </w:r>
          </w:p>
          <w:p w:rsidR="005B7482" w:rsidRPr="005B7482" w:rsidRDefault="005B7482" w:rsidP="005B7482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5B7482">
              <w:rPr>
                <w:rFonts w:ascii="gobCL" w:eastAsia="Calibri" w:hAnsi="gobCL" w:cs="Arial"/>
                <w:sz w:val="22"/>
                <w:szCs w:val="22"/>
                <w:lang w:val="es-CL"/>
              </w:rPr>
              <w:t>EYR3: Actúa acorde al marco de sus conocimientos, experiencia y alcance de sus actividades y funciones.</w:t>
            </w:r>
          </w:p>
          <w:p w:rsidR="009A09AA" w:rsidRPr="00B706BD" w:rsidRDefault="005B7482" w:rsidP="005B7482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5B7482">
              <w:rPr>
                <w:rFonts w:ascii="gobCL" w:eastAsia="Calibri" w:hAnsi="gobCL" w:cs="Arial"/>
                <w:sz w:val="22"/>
                <w:szCs w:val="22"/>
                <w:lang w:val="es-CL"/>
              </w:rPr>
              <w:t>EYR3: Responde por el cumplimiento de los procedimientos y resultados de sus actividades.</w:t>
            </w:r>
          </w:p>
        </w:tc>
      </w:tr>
      <w:tr w:rsidR="000A09C4" w:rsidRPr="00B706BD" w:rsidTr="00710112">
        <w:tc>
          <w:tcPr>
            <w:tcW w:w="4962" w:type="dxa"/>
            <w:gridSpan w:val="3"/>
            <w:shd w:val="clear" w:color="auto" w:fill="D9D9D9"/>
            <w:vAlign w:val="center"/>
          </w:tcPr>
          <w:p w:rsidR="000A09C4" w:rsidRPr="00B706BD" w:rsidRDefault="000A09C4" w:rsidP="00710112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Aprendizajes esperados</w:t>
            </w:r>
          </w:p>
        </w:tc>
        <w:tc>
          <w:tcPr>
            <w:tcW w:w="4819" w:type="dxa"/>
            <w:gridSpan w:val="2"/>
            <w:shd w:val="clear" w:color="auto" w:fill="D9D9D9"/>
            <w:vAlign w:val="center"/>
          </w:tcPr>
          <w:p w:rsidR="000A09C4" w:rsidRPr="00B706BD" w:rsidRDefault="000A09C4" w:rsidP="00710112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Criterios de Evaluación</w:t>
            </w:r>
          </w:p>
        </w:tc>
      </w:tr>
      <w:tr w:rsidR="000A09C4" w:rsidRPr="00387FAD" w:rsidTr="00710112">
        <w:tc>
          <w:tcPr>
            <w:tcW w:w="4962" w:type="dxa"/>
            <w:gridSpan w:val="3"/>
            <w:shd w:val="clear" w:color="auto" w:fill="auto"/>
            <w:vAlign w:val="center"/>
          </w:tcPr>
          <w:p w:rsidR="009A09AA" w:rsidRPr="00B706BD" w:rsidRDefault="005B7482" w:rsidP="00710112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8B34A8">
              <w:rPr>
                <w:rFonts w:ascii="gobCL" w:hAnsi="gobCL"/>
                <w:color w:val="333333"/>
                <w:sz w:val="22"/>
                <w:szCs w:val="22"/>
                <w:lang w:val="es-CL"/>
              </w:rPr>
              <w:t xml:space="preserve">Controla malezas, plagas y enfermedades, de acuerdo al diagnóstico y según las especificaciones técnicas, legislación vigente, y métodos de control adoptados, utilizando eficientemente los recursos y </w:t>
            </w:r>
            <w:r w:rsidRPr="008B34A8">
              <w:rPr>
                <w:rFonts w:ascii="gobCL" w:hAnsi="gobCL"/>
                <w:color w:val="333333"/>
                <w:sz w:val="22"/>
                <w:szCs w:val="22"/>
                <w:lang w:val="es-CL"/>
              </w:rPr>
              <w:lastRenderedPageBreak/>
              <w:t>aplicando las normas de seguridad e higiene personal.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5B7482" w:rsidRPr="005B7482" w:rsidRDefault="005B7482" w:rsidP="005B7482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5B7482">
              <w:rPr>
                <w:rFonts w:ascii="gobCL" w:eastAsia="Calibri" w:hAnsi="gobCL" w:cs="Arial"/>
                <w:sz w:val="22"/>
                <w:szCs w:val="22"/>
                <w:lang w:val="es-CL"/>
              </w:rPr>
              <w:lastRenderedPageBreak/>
              <w:t>3.4 Asperja los productos para malezas, plagas y enfermedades, sean químicos, orgánicos o biológicos, considerando las normas de seguridad y las especificaciones del fabricante.</w:t>
            </w:r>
          </w:p>
          <w:p w:rsidR="005B7482" w:rsidRPr="005B7482" w:rsidRDefault="005B7482" w:rsidP="005B7482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5B7482">
              <w:rPr>
                <w:rFonts w:ascii="gobCL" w:eastAsia="Calibri" w:hAnsi="gobCL" w:cs="Arial"/>
                <w:sz w:val="22"/>
                <w:szCs w:val="22"/>
                <w:lang w:val="es-CL"/>
              </w:rPr>
              <w:lastRenderedPageBreak/>
              <w:t>3.5 Registra e informa sobre la aplicación de productos químicos realizada, utilizando los formularios existentes.</w:t>
            </w:r>
          </w:p>
          <w:p w:rsidR="009A09AA" w:rsidRPr="00B706BD" w:rsidRDefault="005B7482" w:rsidP="005B7482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5B7482">
              <w:rPr>
                <w:rFonts w:ascii="gobCL" w:eastAsia="Calibri" w:hAnsi="gobCL" w:cs="Arial"/>
                <w:sz w:val="22"/>
                <w:szCs w:val="22"/>
                <w:lang w:val="es-CL"/>
              </w:rPr>
              <w:t>3.6 Previene situaciones de riesgo utilizando elementos de protección personal (EPP), según la normativa vigente.</w:t>
            </w:r>
          </w:p>
        </w:tc>
      </w:tr>
      <w:tr w:rsidR="00387FAD" w:rsidRPr="00387FAD" w:rsidTr="00387FAD">
        <w:tc>
          <w:tcPr>
            <w:tcW w:w="3403" w:type="dxa"/>
            <w:shd w:val="clear" w:color="auto" w:fill="D9D9D9" w:themeFill="background1" w:themeFillShade="D9"/>
            <w:vAlign w:val="center"/>
          </w:tcPr>
          <w:p w:rsidR="00387FAD" w:rsidRPr="00625A4C" w:rsidRDefault="00387FAD" w:rsidP="00387FAD">
            <w:pPr>
              <w:jc w:val="center"/>
              <w:rPr>
                <w:rFonts w:ascii="gobCL" w:eastAsia="Times New Roman" w:hAnsi="gobCL" w:cs="Arial"/>
                <w:b/>
                <w:sz w:val="22"/>
                <w:szCs w:val="22"/>
                <w:lang w:val="es-CL" w:eastAsia="es-CL"/>
              </w:rPr>
            </w:pPr>
            <w:r w:rsidRPr="00625A4C">
              <w:rPr>
                <w:rFonts w:ascii="gobCL" w:eastAsia="Times New Roman" w:hAnsi="gobCL" w:cs="Arial"/>
                <w:b/>
                <w:sz w:val="22"/>
                <w:szCs w:val="22"/>
                <w:lang w:val="es-CL" w:eastAsia="es-CL"/>
              </w:rPr>
              <w:lastRenderedPageBreak/>
              <w:t>Habilidades</w:t>
            </w:r>
          </w:p>
        </w:tc>
        <w:tc>
          <w:tcPr>
            <w:tcW w:w="3260" w:type="dxa"/>
            <w:gridSpan w:val="3"/>
            <w:shd w:val="clear" w:color="auto" w:fill="D9D9D9" w:themeFill="background1" w:themeFillShade="D9"/>
            <w:vAlign w:val="center"/>
          </w:tcPr>
          <w:p w:rsidR="00387FAD" w:rsidRPr="00625A4C" w:rsidRDefault="00387FAD" w:rsidP="00387FAD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625A4C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Conocimientos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387FAD" w:rsidRPr="00625A4C" w:rsidRDefault="00387FAD" w:rsidP="00387FAD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625A4C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Actitudes</w:t>
            </w:r>
          </w:p>
        </w:tc>
      </w:tr>
      <w:tr w:rsidR="00387FAD" w:rsidRPr="00387FAD" w:rsidTr="00387FAD">
        <w:tc>
          <w:tcPr>
            <w:tcW w:w="3403" w:type="dxa"/>
            <w:shd w:val="clear" w:color="auto" w:fill="auto"/>
            <w:vAlign w:val="center"/>
          </w:tcPr>
          <w:p w:rsidR="00387FAD" w:rsidRPr="00625A4C" w:rsidRDefault="00387FAD" w:rsidP="00387FAD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  <w:r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Utilizar diferentes equipos para asperjar productos fitosanitarios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387FAD" w:rsidRPr="00625A4C" w:rsidRDefault="00387FAD" w:rsidP="00387FAD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Tipos de equipos y procedimientos para asperjar productos fitosanitarios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87FAD" w:rsidRPr="00625A4C" w:rsidRDefault="00387FAD" w:rsidP="00387FAD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Demostrar prolijidad y cuidado de no exponerse a situaciones de riesgo a la hora de asperjar productos fitosanitarios</w:t>
            </w:r>
            <w:bookmarkStart w:id="0" w:name="_GoBack"/>
            <w:bookmarkEnd w:id="0"/>
          </w:p>
        </w:tc>
      </w:tr>
      <w:tr w:rsidR="00387FAD" w:rsidRPr="00504E14" w:rsidTr="000A09C4">
        <w:tc>
          <w:tcPr>
            <w:tcW w:w="4962" w:type="dxa"/>
            <w:gridSpan w:val="3"/>
            <w:shd w:val="clear" w:color="auto" w:fill="D9D9D9" w:themeFill="background1" w:themeFillShade="D9"/>
          </w:tcPr>
          <w:p w:rsidR="00387FAD" w:rsidRPr="007A5E77" w:rsidRDefault="00387FAD" w:rsidP="00387FAD">
            <w:pPr>
              <w:ind w:left="360"/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Metodologías Seleccionadas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387FAD" w:rsidRPr="00C15EC7" w:rsidRDefault="00387FAD" w:rsidP="00387FAD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Investigación</w:t>
            </w:r>
          </w:p>
        </w:tc>
      </w:tr>
    </w:tbl>
    <w:p w:rsidR="00825067" w:rsidRPr="00B706BD" w:rsidRDefault="00825067" w:rsidP="00825067">
      <w:pPr>
        <w:ind w:left="360"/>
        <w:outlineLvl w:val="0"/>
        <w:rPr>
          <w:rFonts w:ascii="gobCL" w:hAnsi="gobCL"/>
          <w:b/>
          <w:color w:val="333333"/>
          <w:sz w:val="22"/>
          <w:szCs w:val="22"/>
          <w:lang w:val="es-CL"/>
        </w:rPr>
      </w:pPr>
    </w:p>
    <w:p w:rsidR="00014BCE" w:rsidRPr="00710112" w:rsidRDefault="00014BCE" w:rsidP="009A09AA">
      <w:pPr>
        <w:rPr>
          <w:lang w:val="es-CL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7577"/>
      </w:tblGrid>
      <w:tr w:rsidR="00B706BD" w:rsidRPr="00B706BD" w:rsidTr="002043CC">
        <w:tc>
          <w:tcPr>
            <w:tcW w:w="2204" w:type="dxa"/>
            <w:shd w:val="clear" w:color="auto" w:fill="D9D9D9"/>
          </w:tcPr>
          <w:p w:rsidR="00B706BD" w:rsidRPr="00B706BD" w:rsidRDefault="00B706BD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Lugar</w:t>
            </w:r>
          </w:p>
        </w:tc>
        <w:tc>
          <w:tcPr>
            <w:tcW w:w="7577" w:type="dxa"/>
            <w:shd w:val="clear" w:color="auto" w:fill="FFFFFF"/>
          </w:tcPr>
          <w:p w:rsidR="00B706BD" w:rsidRPr="007A5E77" w:rsidRDefault="005B7482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Predio Agrícola</w:t>
            </w:r>
          </w:p>
        </w:tc>
      </w:tr>
      <w:tr w:rsidR="00825067" w:rsidRPr="00B706BD" w:rsidTr="002043CC">
        <w:trPr>
          <w:trHeight w:val="207"/>
        </w:trPr>
        <w:tc>
          <w:tcPr>
            <w:tcW w:w="9781" w:type="dxa"/>
            <w:gridSpan w:val="2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Protocolo de seguridad</w:t>
            </w:r>
          </w:p>
        </w:tc>
      </w:tr>
      <w:tr w:rsidR="00825067" w:rsidRPr="00504E14" w:rsidTr="002043CC">
        <w:trPr>
          <w:trHeight w:val="96"/>
        </w:trPr>
        <w:tc>
          <w:tcPr>
            <w:tcW w:w="9781" w:type="dxa"/>
            <w:gridSpan w:val="2"/>
            <w:shd w:val="clear" w:color="auto" w:fill="auto"/>
          </w:tcPr>
          <w:p w:rsidR="005B7482" w:rsidRPr="00B9057B" w:rsidRDefault="005B7482" w:rsidP="005B7482">
            <w:pPr>
              <w:pStyle w:val="Prrafodelista"/>
              <w:numPr>
                <w:ilvl w:val="0"/>
                <w:numId w:val="21"/>
              </w:numPr>
              <w:spacing w:after="0"/>
              <w:rPr>
                <w:rFonts w:ascii="gobCL" w:hAnsi="gobCL" w:cs="Arial"/>
              </w:rPr>
            </w:pPr>
            <w:r w:rsidRPr="00B9057B">
              <w:rPr>
                <w:rFonts w:ascii="gobCL" w:hAnsi="gobCL" w:cs="Arial"/>
              </w:rPr>
              <w:t>Utilizar el equipo de protección personal indicado por el docente a cargo de la actividad: zapatos de seguridad, overol, gorro misionero y guantes. De esta forma se minimiza el riesgo de lesiones físicas y contagio de algunas patologías zoonóticas.</w:t>
            </w:r>
          </w:p>
          <w:p w:rsidR="005B7482" w:rsidRPr="00B9057B" w:rsidRDefault="005B7482" w:rsidP="005B7482">
            <w:pPr>
              <w:pStyle w:val="Prrafodelista"/>
              <w:numPr>
                <w:ilvl w:val="0"/>
                <w:numId w:val="21"/>
              </w:numPr>
              <w:spacing w:after="0"/>
              <w:rPr>
                <w:rFonts w:ascii="gobCL" w:hAnsi="gobCL" w:cs="Arial"/>
              </w:rPr>
            </w:pPr>
            <w:r w:rsidRPr="00B9057B">
              <w:rPr>
                <w:rFonts w:ascii="gobCL" w:hAnsi="gobCL" w:cs="Arial"/>
              </w:rPr>
              <w:t>Revisar todos los implementos de seguridad personal. Estos deben estar en buenas condiciones.</w:t>
            </w:r>
          </w:p>
          <w:p w:rsidR="005B7482" w:rsidRPr="00B9057B" w:rsidRDefault="005B7482" w:rsidP="005B7482">
            <w:pPr>
              <w:pStyle w:val="Prrafodelista"/>
              <w:numPr>
                <w:ilvl w:val="0"/>
                <w:numId w:val="21"/>
              </w:numPr>
              <w:spacing w:after="0"/>
              <w:rPr>
                <w:rFonts w:ascii="gobCL" w:hAnsi="gobCL" w:cs="Arial"/>
              </w:rPr>
            </w:pPr>
            <w:r w:rsidRPr="00B9057B">
              <w:rPr>
                <w:rFonts w:ascii="gobCL" w:hAnsi="gobCL" w:cs="Arial"/>
              </w:rPr>
              <w:t>Lavarse las manos con agua y jabón de manera frecuente y según lo indique el docente.</w:t>
            </w:r>
          </w:p>
          <w:p w:rsidR="005B7482" w:rsidRPr="00B9057B" w:rsidRDefault="005B7482" w:rsidP="005B7482">
            <w:pPr>
              <w:pStyle w:val="Prrafodelista"/>
              <w:numPr>
                <w:ilvl w:val="0"/>
                <w:numId w:val="21"/>
              </w:numPr>
              <w:spacing w:after="0"/>
              <w:rPr>
                <w:rFonts w:ascii="gobCL" w:hAnsi="gobCL" w:cs="Arial"/>
              </w:rPr>
            </w:pPr>
            <w:r w:rsidRPr="00B9057B">
              <w:rPr>
                <w:rFonts w:ascii="gobCL" w:hAnsi="gobCL" w:cs="Arial"/>
              </w:rPr>
              <w:t>En caso que la actividad se realice en zonas con exposición solar o a rayos UV, aplique bloqueador solar en su cara y brazos.</w:t>
            </w:r>
          </w:p>
          <w:p w:rsidR="005B7482" w:rsidRPr="00B9057B" w:rsidRDefault="005B7482" w:rsidP="005B7482">
            <w:pPr>
              <w:pStyle w:val="Prrafodelista"/>
              <w:numPr>
                <w:ilvl w:val="0"/>
                <w:numId w:val="21"/>
              </w:numPr>
              <w:spacing w:after="0"/>
              <w:rPr>
                <w:rFonts w:ascii="gobCL" w:hAnsi="gobCL" w:cs="Arial"/>
              </w:rPr>
            </w:pPr>
            <w:r w:rsidRPr="00B9057B">
              <w:rPr>
                <w:rFonts w:ascii="gobCL" w:hAnsi="gobCL" w:cs="Arial"/>
              </w:rPr>
              <w:t>Mantenerse cerca del docente a cargo de la actividad, no se aleje del lugar de trabajo.</w:t>
            </w:r>
          </w:p>
          <w:p w:rsidR="005B7482" w:rsidRPr="00B9057B" w:rsidRDefault="005B7482" w:rsidP="005B7482">
            <w:pPr>
              <w:pStyle w:val="Prrafodelista"/>
              <w:numPr>
                <w:ilvl w:val="0"/>
                <w:numId w:val="21"/>
              </w:numPr>
              <w:spacing w:after="0"/>
              <w:rPr>
                <w:rFonts w:ascii="gobCL" w:hAnsi="gobCL" w:cs="Arial"/>
              </w:rPr>
            </w:pPr>
            <w:r w:rsidRPr="00B9057B">
              <w:rPr>
                <w:rFonts w:ascii="gobCL" w:hAnsi="gobCL" w:cs="Arial"/>
              </w:rPr>
              <w:t>Respetar las normas de seguridad y de tránsito del lugar en donde se realizará la actividad.</w:t>
            </w:r>
          </w:p>
          <w:p w:rsidR="005B7482" w:rsidRPr="00B9057B" w:rsidRDefault="005B7482" w:rsidP="005B7482">
            <w:pPr>
              <w:pStyle w:val="Prrafodelista"/>
              <w:numPr>
                <w:ilvl w:val="0"/>
                <w:numId w:val="21"/>
              </w:numPr>
              <w:spacing w:after="0"/>
              <w:rPr>
                <w:rFonts w:ascii="gobCL" w:hAnsi="gobCL" w:cs="Arial"/>
              </w:rPr>
            </w:pPr>
            <w:r w:rsidRPr="00B9057B">
              <w:rPr>
                <w:rFonts w:ascii="gobCL" w:hAnsi="gobCL" w:cs="Arial"/>
              </w:rPr>
              <w:t>Manipular únicamente la maquinaria y los equipos indicados por el docente a ser utilizada en la actividad práctica</w:t>
            </w:r>
          </w:p>
          <w:p w:rsidR="005B7482" w:rsidRPr="00B9057B" w:rsidRDefault="005B7482" w:rsidP="005B7482">
            <w:pPr>
              <w:pStyle w:val="Prrafodelista"/>
              <w:numPr>
                <w:ilvl w:val="0"/>
                <w:numId w:val="21"/>
              </w:numPr>
              <w:spacing w:after="0"/>
              <w:rPr>
                <w:rFonts w:ascii="gobCL" w:hAnsi="gobCL" w:cs="Arial"/>
              </w:rPr>
            </w:pPr>
            <w:r w:rsidRPr="00B9057B">
              <w:rPr>
                <w:rFonts w:ascii="gobCL" w:hAnsi="gobCL" w:cs="Arial"/>
              </w:rPr>
              <w:t>En caso de sufrir un accidente o haber estado expuesto a un animal enfermo, informar al docente según protocolo de accidente escolar del establecimiento.</w:t>
            </w:r>
          </w:p>
          <w:p w:rsidR="005B7482" w:rsidRPr="00B9057B" w:rsidRDefault="005B7482" w:rsidP="005B7482">
            <w:pPr>
              <w:pStyle w:val="Prrafodelista"/>
              <w:numPr>
                <w:ilvl w:val="0"/>
                <w:numId w:val="21"/>
              </w:numPr>
              <w:spacing w:after="0"/>
              <w:rPr>
                <w:rFonts w:ascii="gobCL" w:hAnsi="gobCL" w:cs="Arial"/>
              </w:rPr>
            </w:pPr>
            <w:r w:rsidRPr="00B9057B">
              <w:rPr>
                <w:rFonts w:ascii="gobCL" w:hAnsi="gobCL" w:cs="Arial"/>
              </w:rPr>
              <w:t>Cumplir con las normas de convivencia escolar, en cuanto al respeto, disciplina, evitando exponerse a situaciones de riesgo</w:t>
            </w:r>
          </w:p>
          <w:p w:rsidR="005B7482" w:rsidRPr="00B9057B" w:rsidRDefault="005B7482" w:rsidP="005B7482">
            <w:pPr>
              <w:pStyle w:val="Prrafodelista"/>
              <w:numPr>
                <w:ilvl w:val="0"/>
                <w:numId w:val="21"/>
              </w:numPr>
              <w:spacing w:after="0"/>
              <w:rPr>
                <w:rFonts w:ascii="gobCL" w:hAnsi="gobCL" w:cs="Arial"/>
              </w:rPr>
            </w:pPr>
            <w:r w:rsidRPr="00B9057B">
              <w:rPr>
                <w:rFonts w:ascii="gobCL" w:hAnsi="gobCL" w:cs="Arial"/>
              </w:rPr>
              <w:t>No correr por el predio ni caminar por zonas no habilitadas o no permitidas.</w:t>
            </w:r>
          </w:p>
          <w:p w:rsidR="005B7482" w:rsidRPr="00B9057B" w:rsidRDefault="005B7482" w:rsidP="005B7482">
            <w:pPr>
              <w:pStyle w:val="Prrafodelista"/>
              <w:numPr>
                <w:ilvl w:val="0"/>
                <w:numId w:val="21"/>
              </w:numPr>
              <w:spacing w:after="0"/>
              <w:rPr>
                <w:rFonts w:ascii="gobCL" w:hAnsi="gobCL" w:cs="Arial"/>
              </w:rPr>
            </w:pPr>
            <w:r w:rsidRPr="00B9057B">
              <w:rPr>
                <w:rFonts w:ascii="gobCL" w:hAnsi="gobCL" w:cs="Arial"/>
              </w:rPr>
              <w:t>No utilizar audífonos ni escuchar música a gran volumen, podría haber maquinaría cerca y tener algún accidente.</w:t>
            </w:r>
          </w:p>
          <w:p w:rsidR="005B7482" w:rsidRPr="00B9057B" w:rsidRDefault="005B7482" w:rsidP="005B7482">
            <w:pPr>
              <w:pStyle w:val="Prrafodelista"/>
              <w:numPr>
                <w:ilvl w:val="0"/>
                <w:numId w:val="21"/>
              </w:numPr>
              <w:spacing w:after="0"/>
              <w:rPr>
                <w:rFonts w:ascii="gobCL" w:hAnsi="gobCL" w:cs="Arial"/>
              </w:rPr>
            </w:pPr>
            <w:r w:rsidRPr="00B9057B">
              <w:rPr>
                <w:rFonts w:ascii="gobCL" w:hAnsi="gobCL" w:cs="Arial"/>
              </w:rPr>
              <w:t>Evitar correr y gritar cerca de los animales, ya que una reacción violenta puede ocasionar lesiones de gravedad en los operarios y los estudiantes.</w:t>
            </w:r>
            <w:r w:rsidRPr="00B9057B">
              <w:rPr>
                <w:rFonts w:cs="Calibri"/>
              </w:rPr>
              <w:t> </w:t>
            </w:r>
          </w:p>
          <w:p w:rsidR="00825067" w:rsidRPr="009A09AA" w:rsidRDefault="005B7482" w:rsidP="005B7482">
            <w:pPr>
              <w:numPr>
                <w:ilvl w:val="0"/>
                <w:numId w:val="21"/>
              </w:numPr>
              <w:rPr>
                <w:rFonts w:ascii="gobCL" w:hAnsi="gobCL" w:cs="Arial"/>
                <w:lang w:val="es-CL"/>
              </w:rPr>
            </w:pPr>
            <w:r w:rsidRPr="005B7482">
              <w:rPr>
                <w:rFonts w:ascii="gobCL" w:hAnsi="gobCL" w:cs="Arial"/>
                <w:lang w:val="es-CL"/>
              </w:rPr>
              <w:t xml:space="preserve">Los elementos </w:t>
            </w:r>
            <w:proofErr w:type="spellStart"/>
            <w:r w:rsidRPr="005B7482">
              <w:rPr>
                <w:rFonts w:ascii="gobCL" w:hAnsi="gobCL" w:cs="Arial"/>
                <w:lang w:val="es-CL"/>
              </w:rPr>
              <w:t>cortopunzantes</w:t>
            </w:r>
            <w:proofErr w:type="spellEnd"/>
            <w:r w:rsidRPr="005B7482">
              <w:rPr>
                <w:rFonts w:ascii="gobCL" w:hAnsi="gobCL" w:cs="Arial"/>
                <w:lang w:val="es-CL"/>
              </w:rPr>
              <w:t xml:space="preserve"> que se puedan utilizar en el práctico, los debes guardar de manera correcta en el lugar destinado para ello. </w:t>
            </w:r>
            <w:proofErr w:type="spellStart"/>
            <w:r w:rsidRPr="00B9057B">
              <w:rPr>
                <w:rFonts w:ascii="gobCL" w:hAnsi="gobCL" w:cs="Arial"/>
              </w:rPr>
              <w:t>Además</w:t>
            </w:r>
            <w:proofErr w:type="spellEnd"/>
            <w:r w:rsidRPr="00B9057B">
              <w:rPr>
                <w:rFonts w:ascii="gobCL" w:hAnsi="gobCL" w:cs="Arial"/>
              </w:rPr>
              <w:t xml:space="preserve">, </w:t>
            </w:r>
            <w:proofErr w:type="spellStart"/>
            <w:r w:rsidRPr="00B9057B">
              <w:rPr>
                <w:rFonts w:ascii="gobCL" w:hAnsi="gobCL" w:cs="Arial"/>
              </w:rPr>
              <w:t>deben</w:t>
            </w:r>
            <w:proofErr w:type="spellEnd"/>
            <w:r w:rsidRPr="00B9057B">
              <w:rPr>
                <w:rFonts w:ascii="gobCL" w:hAnsi="gobCL" w:cs="Arial"/>
              </w:rPr>
              <w:t xml:space="preserve"> </w:t>
            </w:r>
            <w:proofErr w:type="spellStart"/>
            <w:r w:rsidRPr="00B9057B">
              <w:rPr>
                <w:rFonts w:ascii="gobCL" w:hAnsi="gobCL" w:cs="Arial"/>
              </w:rPr>
              <w:t>ser</w:t>
            </w:r>
            <w:proofErr w:type="spellEnd"/>
            <w:r w:rsidRPr="00B9057B">
              <w:rPr>
                <w:rFonts w:ascii="gobCL" w:hAnsi="gobCL" w:cs="Arial"/>
              </w:rPr>
              <w:t xml:space="preserve"> </w:t>
            </w:r>
            <w:proofErr w:type="spellStart"/>
            <w:r w:rsidRPr="00B9057B">
              <w:rPr>
                <w:rFonts w:ascii="gobCL" w:hAnsi="gobCL" w:cs="Arial"/>
              </w:rPr>
              <w:t>eliminados</w:t>
            </w:r>
            <w:proofErr w:type="spellEnd"/>
            <w:r w:rsidRPr="00B9057B">
              <w:rPr>
                <w:rFonts w:ascii="gobCL" w:hAnsi="gobCL" w:cs="Arial"/>
              </w:rPr>
              <w:t xml:space="preserve"> de </w:t>
            </w:r>
            <w:proofErr w:type="spellStart"/>
            <w:r w:rsidRPr="00B9057B">
              <w:rPr>
                <w:rFonts w:ascii="gobCL" w:hAnsi="gobCL" w:cs="Arial"/>
              </w:rPr>
              <w:t>manera</w:t>
            </w:r>
            <w:proofErr w:type="spellEnd"/>
            <w:r w:rsidRPr="00B9057B">
              <w:rPr>
                <w:rFonts w:ascii="gobCL" w:hAnsi="gobCL" w:cs="Arial"/>
              </w:rPr>
              <w:t xml:space="preserve"> </w:t>
            </w:r>
            <w:proofErr w:type="spellStart"/>
            <w:r w:rsidRPr="00B9057B">
              <w:rPr>
                <w:rFonts w:ascii="gobCL" w:hAnsi="gobCL" w:cs="Arial"/>
              </w:rPr>
              <w:t>adecuada</w:t>
            </w:r>
            <w:proofErr w:type="spellEnd"/>
            <w:r w:rsidRPr="00B9057B">
              <w:rPr>
                <w:rFonts w:ascii="gobCL" w:hAnsi="gobCL" w:cs="Arial"/>
              </w:rPr>
              <w:t>.</w:t>
            </w:r>
          </w:p>
        </w:tc>
      </w:tr>
    </w:tbl>
    <w:p w:rsidR="00B706BD" w:rsidRDefault="00B706BD" w:rsidP="005B7482">
      <w:pPr>
        <w:outlineLvl w:val="0"/>
        <w:rPr>
          <w:rFonts w:ascii="gobCL" w:hAnsi="gobCL"/>
          <w:b/>
          <w:color w:val="333333"/>
          <w:sz w:val="22"/>
          <w:szCs w:val="22"/>
          <w:lang w:val="es-CL"/>
        </w:rPr>
      </w:pPr>
    </w:p>
    <w:p w:rsidR="005B7482" w:rsidRDefault="005B7482">
      <w:r>
        <w:br w:type="page"/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7577"/>
      </w:tblGrid>
      <w:tr w:rsidR="005B7482" w:rsidRPr="00B706BD" w:rsidTr="00F06298">
        <w:tc>
          <w:tcPr>
            <w:tcW w:w="2204" w:type="dxa"/>
            <w:shd w:val="clear" w:color="auto" w:fill="D9D9D9"/>
          </w:tcPr>
          <w:p w:rsidR="005B7482" w:rsidRPr="00B706BD" w:rsidRDefault="005B7482" w:rsidP="00F06298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lastRenderedPageBreak/>
              <w:t>Lugar</w:t>
            </w:r>
          </w:p>
        </w:tc>
        <w:tc>
          <w:tcPr>
            <w:tcW w:w="7577" w:type="dxa"/>
            <w:shd w:val="clear" w:color="auto" w:fill="FFFFFF"/>
          </w:tcPr>
          <w:p w:rsidR="005B7482" w:rsidRPr="007A5E77" w:rsidRDefault="005B7482" w:rsidP="00F06298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Laboratorio de Computación</w:t>
            </w:r>
          </w:p>
        </w:tc>
      </w:tr>
      <w:tr w:rsidR="005B7482" w:rsidRPr="00B706BD" w:rsidTr="00F06298">
        <w:trPr>
          <w:trHeight w:val="207"/>
        </w:trPr>
        <w:tc>
          <w:tcPr>
            <w:tcW w:w="9781" w:type="dxa"/>
            <w:gridSpan w:val="2"/>
            <w:shd w:val="clear" w:color="auto" w:fill="D9D9D9"/>
          </w:tcPr>
          <w:p w:rsidR="005B7482" w:rsidRPr="00B706BD" w:rsidRDefault="005B7482" w:rsidP="00F06298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Protocolo de seguridad</w:t>
            </w:r>
          </w:p>
        </w:tc>
      </w:tr>
      <w:tr w:rsidR="005B7482" w:rsidRPr="00387FAD" w:rsidTr="00F06298">
        <w:trPr>
          <w:trHeight w:val="96"/>
        </w:trPr>
        <w:tc>
          <w:tcPr>
            <w:tcW w:w="9781" w:type="dxa"/>
            <w:gridSpan w:val="2"/>
            <w:shd w:val="clear" w:color="auto" w:fill="auto"/>
          </w:tcPr>
          <w:p w:rsidR="005B7482" w:rsidRPr="00B9057B" w:rsidRDefault="005B7482" w:rsidP="005B7482">
            <w:pPr>
              <w:pStyle w:val="Prrafodelista"/>
              <w:numPr>
                <w:ilvl w:val="0"/>
                <w:numId w:val="21"/>
              </w:numPr>
              <w:spacing w:after="0"/>
              <w:rPr>
                <w:rFonts w:ascii="gobCL" w:hAnsi="gobCL" w:cs="Arial"/>
              </w:rPr>
            </w:pPr>
            <w:r w:rsidRPr="00B9057B">
              <w:rPr>
                <w:rFonts w:ascii="gobCL" w:hAnsi="gobCL" w:cs="Arial"/>
              </w:rPr>
              <w:t>Dejar bolsos o mochilas en la sala de clases, ingresando a laboratorio de computación únicamente con los implementos solicitados por docente</w:t>
            </w:r>
          </w:p>
          <w:p w:rsidR="005B7482" w:rsidRPr="00B9057B" w:rsidRDefault="005B7482" w:rsidP="005B7482">
            <w:pPr>
              <w:pStyle w:val="Prrafodelista"/>
              <w:numPr>
                <w:ilvl w:val="0"/>
                <w:numId w:val="21"/>
              </w:numPr>
              <w:spacing w:after="0"/>
              <w:rPr>
                <w:rFonts w:ascii="gobCL" w:hAnsi="gobCL" w:cs="Arial"/>
              </w:rPr>
            </w:pPr>
            <w:r w:rsidRPr="00B9057B">
              <w:rPr>
                <w:rFonts w:ascii="gobCL" w:hAnsi="gobCL" w:cs="Arial"/>
              </w:rPr>
              <w:t>Respetar las normas de seguridad del lugar, utilizando los equipos únicamente para desarrollar las actividades indicadas por el docente.</w:t>
            </w:r>
          </w:p>
          <w:p w:rsidR="005B7482" w:rsidRPr="00B9057B" w:rsidRDefault="005B7482" w:rsidP="005B7482">
            <w:pPr>
              <w:pStyle w:val="Prrafodelista"/>
              <w:numPr>
                <w:ilvl w:val="0"/>
                <w:numId w:val="21"/>
              </w:numPr>
              <w:spacing w:after="0"/>
              <w:rPr>
                <w:rFonts w:ascii="gobCL" w:hAnsi="gobCL" w:cs="Arial"/>
              </w:rPr>
            </w:pPr>
            <w:r w:rsidRPr="00B9057B">
              <w:rPr>
                <w:rFonts w:ascii="gobCL" w:hAnsi="gobCL" w:cs="Arial"/>
              </w:rPr>
              <w:t>Evitar manipular elementos eléctricos presentes en el laboratorio (enchufes y conexiones eléctricas). En caso que hubiera algún problema o desperfecto, informar al docente a cargo o encargado del laboratorio de computación.</w:t>
            </w:r>
          </w:p>
          <w:p w:rsidR="005B7482" w:rsidRPr="00B9057B" w:rsidRDefault="005B7482" w:rsidP="005B7482">
            <w:pPr>
              <w:pStyle w:val="Prrafodelista"/>
              <w:numPr>
                <w:ilvl w:val="0"/>
                <w:numId w:val="21"/>
              </w:numPr>
              <w:spacing w:after="0"/>
              <w:rPr>
                <w:rFonts w:ascii="gobCL" w:hAnsi="gobCL" w:cs="Arial"/>
              </w:rPr>
            </w:pPr>
            <w:r w:rsidRPr="00B9057B">
              <w:rPr>
                <w:rFonts w:ascii="gobCL" w:hAnsi="gobCL" w:cs="Arial"/>
              </w:rPr>
              <w:t>Evitar el consumir alimentos o líquidos dentro del laboratorio</w:t>
            </w:r>
          </w:p>
          <w:p w:rsidR="005B7482" w:rsidRPr="00B9057B" w:rsidRDefault="005B7482" w:rsidP="005B7482">
            <w:pPr>
              <w:pStyle w:val="Prrafodelista"/>
              <w:numPr>
                <w:ilvl w:val="0"/>
                <w:numId w:val="21"/>
              </w:numPr>
              <w:spacing w:after="0"/>
              <w:rPr>
                <w:rFonts w:ascii="gobCL" w:hAnsi="gobCL" w:cs="Arial"/>
              </w:rPr>
            </w:pPr>
            <w:r w:rsidRPr="00B9057B">
              <w:rPr>
                <w:rFonts w:ascii="gobCL" w:hAnsi="gobCL" w:cs="Arial"/>
              </w:rPr>
              <w:t>En caso de sismo, seguir el procedimiento de laboratorio para estos casos.</w:t>
            </w:r>
          </w:p>
          <w:p w:rsidR="005B7482" w:rsidRPr="00B9057B" w:rsidRDefault="005B7482" w:rsidP="005B7482">
            <w:pPr>
              <w:pStyle w:val="Prrafodelista"/>
              <w:numPr>
                <w:ilvl w:val="0"/>
                <w:numId w:val="21"/>
              </w:numPr>
              <w:spacing w:after="0"/>
              <w:rPr>
                <w:rFonts w:ascii="gobCL" w:hAnsi="gobCL" w:cs="Arial"/>
              </w:rPr>
            </w:pPr>
            <w:r w:rsidRPr="00B9057B">
              <w:rPr>
                <w:rFonts w:ascii="gobCL" w:hAnsi="gobCL" w:cs="Arial"/>
              </w:rPr>
              <w:t>Evitar usar celular al menos que docente lo indique.</w:t>
            </w:r>
          </w:p>
          <w:p w:rsidR="005B7482" w:rsidRPr="00B9057B" w:rsidRDefault="005B7482" w:rsidP="005B7482">
            <w:pPr>
              <w:pStyle w:val="Prrafodelista"/>
              <w:numPr>
                <w:ilvl w:val="0"/>
                <w:numId w:val="21"/>
              </w:numPr>
              <w:spacing w:after="0"/>
              <w:rPr>
                <w:rFonts w:ascii="gobCL" w:hAnsi="gobCL" w:cs="Arial"/>
              </w:rPr>
            </w:pPr>
            <w:r w:rsidRPr="00B9057B">
              <w:rPr>
                <w:rFonts w:ascii="gobCL" w:hAnsi="gobCL" w:cs="Arial"/>
              </w:rPr>
              <w:t>Evitar correr y gritar en laboratorio</w:t>
            </w:r>
          </w:p>
          <w:p w:rsidR="005B7482" w:rsidRPr="009A09AA" w:rsidRDefault="005B7482" w:rsidP="005B7482">
            <w:pPr>
              <w:numPr>
                <w:ilvl w:val="0"/>
                <w:numId w:val="21"/>
              </w:numPr>
              <w:rPr>
                <w:rFonts w:ascii="gobCL" w:hAnsi="gobCL" w:cs="Arial"/>
                <w:lang w:val="es-CL"/>
              </w:rPr>
            </w:pPr>
            <w:r w:rsidRPr="005B7482">
              <w:rPr>
                <w:rFonts w:ascii="gobCL" w:hAnsi="gobCL" w:cs="Arial"/>
                <w:lang w:val="es-CL"/>
              </w:rPr>
              <w:t>Una vez terminada la clase, recuerde cerrar su sesión del computador utilizado.</w:t>
            </w:r>
          </w:p>
        </w:tc>
      </w:tr>
    </w:tbl>
    <w:p w:rsidR="005B7482" w:rsidRDefault="005B7482" w:rsidP="005B7482">
      <w:pPr>
        <w:outlineLvl w:val="0"/>
        <w:rPr>
          <w:rFonts w:ascii="gobCL" w:hAnsi="gobCL"/>
          <w:b/>
          <w:color w:val="333333"/>
          <w:sz w:val="22"/>
          <w:szCs w:val="22"/>
          <w:lang w:val="es-CL"/>
        </w:rPr>
      </w:pPr>
    </w:p>
    <w:p w:rsidR="00014BCE" w:rsidRPr="009149DE" w:rsidRDefault="00014BCE">
      <w:pPr>
        <w:rPr>
          <w:lang w:val="es-CL"/>
        </w:rPr>
      </w:pPr>
      <w:r w:rsidRPr="009149DE">
        <w:rPr>
          <w:lang w:val="es-CL"/>
        </w:rPr>
        <w:br w:type="page"/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1188"/>
        <w:gridCol w:w="7237"/>
      </w:tblGrid>
      <w:tr w:rsidR="00B706BD" w:rsidRPr="00387FAD" w:rsidTr="00F40727">
        <w:trPr>
          <w:trHeight w:val="623"/>
        </w:trPr>
        <w:tc>
          <w:tcPr>
            <w:tcW w:w="9781" w:type="dxa"/>
            <w:gridSpan w:val="3"/>
            <w:shd w:val="clear" w:color="auto" w:fill="D9D9D9"/>
            <w:vAlign w:val="center"/>
          </w:tcPr>
          <w:p w:rsidR="00B706BD" w:rsidRDefault="00B706BD" w:rsidP="00B706BD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lastRenderedPageBreak/>
              <w:t>Descripción de la actividad</w:t>
            </w:r>
          </w:p>
          <w:p w:rsidR="00D65419" w:rsidRPr="00B706BD" w:rsidRDefault="00D65419" w:rsidP="005B7482">
            <w:pPr>
              <w:ind w:left="720" w:hanging="720"/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“</w:t>
            </w:r>
            <w:r w:rsidR="005B7482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Salida a terreno: Anomalías en cultivos (8 horas)</w:t>
            </w: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”</w:t>
            </w:r>
          </w:p>
        </w:tc>
      </w:tr>
      <w:tr w:rsidR="00D65419" w:rsidRPr="00387FAD" w:rsidTr="00F40727">
        <w:trPr>
          <w:trHeight w:val="623"/>
        </w:trPr>
        <w:tc>
          <w:tcPr>
            <w:tcW w:w="1356" w:type="dxa"/>
            <w:shd w:val="clear" w:color="auto" w:fill="D9D9D9"/>
            <w:vAlign w:val="center"/>
          </w:tcPr>
          <w:p w:rsidR="00D65419" w:rsidRPr="00B706BD" w:rsidRDefault="00D65419" w:rsidP="00B706BD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Preparación</w:t>
            </w:r>
          </w:p>
        </w:tc>
        <w:tc>
          <w:tcPr>
            <w:tcW w:w="1188" w:type="dxa"/>
            <w:shd w:val="clear" w:color="auto" w:fill="F2F2F2"/>
            <w:vAlign w:val="center"/>
          </w:tcPr>
          <w:p w:rsidR="00D65419" w:rsidRPr="00B706BD" w:rsidRDefault="00D65419" w:rsidP="00854BDE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Docente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D65419" w:rsidRPr="005B7482" w:rsidRDefault="005B7482" w:rsidP="00401314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gobCL" w:hAnsi="gobCL" w:cs="Arial"/>
              </w:rPr>
            </w:pPr>
            <w:r w:rsidRPr="005B7482">
              <w:rPr>
                <w:rFonts w:ascii="gobCL" w:hAnsi="gobCL" w:cs="Arial"/>
                <w:iCs/>
              </w:rPr>
              <w:t>Esta actividad se realizará en dependencias de un predio, de preferencia un huerto frutal, hortícola o un cultivo en etapa de crecimiento vegetativo</w:t>
            </w:r>
          </w:p>
        </w:tc>
      </w:tr>
      <w:tr w:rsidR="00854BDE" w:rsidRPr="00387FAD" w:rsidTr="00F40727">
        <w:trPr>
          <w:trHeight w:val="623"/>
        </w:trPr>
        <w:tc>
          <w:tcPr>
            <w:tcW w:w="1356" w:type="dxa"/>
            <w:vMerge w:val="restart"/>
            <w:shd w:val="clear" w:color="auto" w:fill="D9D9D9"/>
            <w:vAlign w:val="center"/>
          </w:tcPr>
          <w:p w:rsidR="00854BDE" w:rsidRPr="00B706BD" w:rsidRDefault="00854BDE" w:rsidP="00854BDE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Ejecución</w:t>
            </w:r>
          </w:p>
        </w:tc>
        <w:tc>
          <w:tcPr>
            <w:tcW w:w="1188" w:type="dxa"/>
            <w:shd w:val="clear" w:color="auto" w:fill="F2F2F2"/>
            <w:vAlign w:val="center"/>
          </w:tcPr>
          <w:p w:rsidR="00854BDE" w:rsidRPr="00B706BD" w:rsidRDefault="00854BDE" w:rsidP="00854BDE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Docente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5B7482" w:rsidRPr="00B9057B" w:rsidRDefault="005B7482" w:rsidP="005B7482">
            <w:pPr>
              <w:numPr>
                <w:ilvl w:val="0"/>
                <w:numId w:val="23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B9057B">
              <w:rPr>
                <w:rFonts w:ascii="gobCL" w:eastAsia="Calibri" w:hAnsi="gobCL" w:cs="Arial"/>
                <w:sz w:val="22"/>
                <w:szCs w:val="22"/>
                <w:lang w:val="es-CL"/>
              </w:rPr>
              <w:t>Iniciar con una retroalimentación utilizando una lluvia de ideas con preguntas dirigidas a todos los estudiantes.</w:t>
            </w:r>
            <w:r w:rsidRPr="00B9057B">
              <w:rPr>
                <w:rFonts w:ascii="Calibri" w:eastAsia="Calibri" w:hAnsi="Calibri" w:cs="Calibri"/>
                <w:sz w:val="22"/>
                <w:szCs w:val="22"/>
                <w:lang w:val="es-CL"/>
              </w:rPr>
              <w:t> </w:t>
            </w:r>
          </w:p>
          <w:p w:rsidR="005B7482" w:rsidRPr="00B9057B" w:rsidRDefault="005B7482" w:rsidP="005B7482">
            <w:pPr>
              <w:numPr>
                <w:ilvl w:val="0"/>
                <w:numId w:val="23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B9057B">
              <w:rPr>
                <w:rFonts w:ascii="gobCL" w:eastAsia="Calibri" w:hAnsi="gobCL" w:cs="Arial"/>
                <w:sz w:val="22"/>
                <w:szCs w:val="22"/>
                <w:lang w:val="es-CL"/>
              </w:rPr>
              <w:t>Diagnosticar el nivel de conocimiento del grupo curso en relación a los conceptos: plaga, enfermedad y maleza, además consultar aspectos biológicos, ciclo, hospederos, signos, síntomas o daños de cada agente.</w:t>
            </w:r>
            <w:r w:rsidRPr="00B9057B">
              <w:rPr>
                <w:rFonts w:ascii="Calibri" w:eastAsia="Calibri" w:hAnsi="Calibri" w:cs="Calibri"/>
                <w:sz w:val="22"/>
                <w:szCs w:val="22"/>
                <w:lang w:val="es-CL"/>
              </w:rPr>
              <w:t> </w:t>
            </w:r>
          </w:p>
          <w:p w:rsidR="005B7482" w:rsidRPr="00B9057B" w:rsidRDefault="005B7482" w:rsidP="005B7482">
            <w:pPr>
              <w:numPr>
                <w:ilvl w:val="0"/>
                <w:numId w:val="23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B9057B">
              <w:rPr>
                <w:rFonts w:ascii="gobCL" w:eastAsia="Calibri" w:hAnsi="gobCL" w:cs="Arial"/>
                <w:sz w:val="22"/>
                <w:szCs w:val="22"/>
                <w:lang w:val="es-CL"/>
              </w:rPr>
              <w:t>Si corresponde, presentar al anfitrión (encargado del predio, agricultor).</w:t>
            </w:r>
          </w:p>
          <w:p w:rsidR="005B7482" w:rsidRPr="00B9057B" w:rsidRDefault="005B7482" w:rsidP="005B7482">
            <w:pPr>
              <w:numPr>
                <w:ilvl w:val="0"/>
                <w:numId w:val="23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B9057B">
              <w:rPr>
                <w:rFonts w:ascii="gobCL" w:eastAsia="Calibri" w:hAnsi="gobCL" w:cs="Arial"/>
                <w:sz w:val="22"/>
                <w:szCs w:val="22"/>
                <w:lang w:val="es-CL"/>
              </w:rPr>
              <w:t>Indicar el tipo de producción, y método de control de plagas y enfermedades.</w:t>
            </w:r>
            <w:r w:rsidRPr="00B9057B">
              <w:rPr>
                <w:rFonts w:ascii="Calibri" w:eastAsia="Calibri" w:hAnsi="Calibri" w:cs="Calibri"/>
                <w:sz w:val="22"/>
                <w:szCs w:val="22"/>
                <w:lang w:val="es-CL"/>
              </w:rPr>
              <w:t> </w:t>
            </w:r>
          </w:p>
          <w:p w:rsidR="005B7482" w:rsidRPr="00B9057B" w:rsidRDefault="005B7482" w:rsidP="005B7482">
            <w:pPr>
              <w:numPr>
                <w:ilvl w:val="0"/>
                <w:numId w:val="23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B9057B">
              <w:rPr>
                <w:rFonts w:ascii="gobCL" w:eastAsia="Calibri" w:hAnsi="gobCL" w:cs="Arial"/>
                <w:sz w:val="22"/>
                <w:szCs w:val="22"/>
                <w:lang w:val="es-CL"/>
              </w:rPr>
              <w:t>Organizar al azar grupos de trabajo compuestos de 3 a 4 estudiantes, y dentro de lo posible designar una estudiante mujer como representante del grupo, quien tendrá la función de comunicar inquietudes, sugerencias, hallazgos y contingencias.</w:t>
            </w:r>
            <w:r w:rsidRPr="00B9057B">
              <w:rPr>
                <w:rFonts w:ascii="Calibri" w:eastAsia="Calibri" w:hAnsi="Calibri" w:cs="Calibri"/>
                <w:sz w:val="22"/>
                <w:szCs w:val="22"/>
                <w:lang w:val="es-CL"/>
              </w:rPr>
              <w:t> </w:t>
            </w:r>
          </w:p>
          <w:p w:rsidR="005B7482" w:rsidRPr="00B9057B" w:rsidRDefault="005B7482" w:rsidP="005B7482">
            <w:pPr>
              <w:numPr>
                <w:ilvl w:val="0"/>
                <w:numId w:val="23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B9057B">
              <w:rPr>
                <w:rFonts w:ascii="gobCL" w:eastAsia="Calibri" w:hAnsi="gobCL" w:cs="Arial"/>
                <w:sz w:val="22"/>
                <w:szCs w:val="22"/>
                <w:lang w:val="es-CL"/>
              </w:rPr>
              <w:t>Una vez conformados los grupos y designados sus líderes, reforzar las normas de convivencia escolar, seguridad, procedimientos de prevención de riesgos e higiene, mencionando ejemplos de prácticas apropiadas e inapropiadas, junto con explicar las características de la actividad, su duración y espacio para tomar recreo.</w:t>
            </w:r>
            <w:r w:rsidRPr="00B9057B">
              <w:rPr>
                <w:rFonts w:ascii="Calibri" w:eastAsia="Calibri" w:hAnsi="Calibri" w:cs="Calibri"/>
                <w:sz w:val="22"/>
                <w:szCs w:val="22"/>
                <w:lang w:val="es-CL"/>
              </w:rPr>
              <w:t> </w:t>
            </w:r>
          </w:p>
          <w:p w:rsidR="005B7482" w:rsidRPr="00B9057B" w:rsidRDefault="005B7482" w:rsidP="005B7482">
            <w:pPr>
              <w:numPr>
                <w:ilvl w:val="0"/>
                <w:numId w:val="23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B9057B">
              <w:rPr>
                <w:rFonts w:ascii="gobCL" w:eastAsia="Calibri" w:hAnsi="gobCL" w:cs="Arial"/>
                <w:sz w:val="22"/>
                <w:szCs w:val="22"/>
                <w:lang w:val="es-CL"/>
              </w:rPr>
              <w:t>Dar instrucciones de uso de equipo de protección personal (overol, gorro misionero, zapatos de seguridad) y destacar la importancia de aplicar bloqueador solar en la cara y brazos.</w:t>
            </w:r>
            <w:r w:rsidRPr="00B9057B">
              <w:rPr>
                <w:rFonts w:ascii="Calibri" w:eastAsia="Calibri" w:hAnsi="Calibri" w:cs="Calibri"/>
                <w:sz w:val="22"/>
                <w:szCs w:val="22"/>
                <w:lang w:val="es-CL"/>
              </w:rPr>
              <w:t> </w:t>
            </w:r>
          </w:p>
          <w:p w:rsidR="005B7482" w:rsidRPr="00B9057B" w:rsidRDefault="005B7482" w:rsidP="005B7482">
            <w:pPr>
              <w:numPr>
                <w:ilvl w:val="0"/>
                <w:numId w:val="23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B9057B">
              <w:rPr>
                <w:rFonts w:ascii="gobCL" w:eastAsia="Calibri" w:hAnsi="gobCL" w:cs="Arial"/>
                <w:sz w:val="22"/>
                <w:szCs w:val="22"/>
                <w:lang w:val="es-CL"/>
              </w:rPr>
              <w:t>Distribuir la guía de trabajo “</w:t>
            </w:r>
            <w:r w:rsidRPr="0003126E">
              <w:rPr>
                <w:rFonts w:ascii="gobCL" w:eastAsia="Calibri" w:hAnsi="gobCL" w:cs="Arial"/>
                <w:sz w:val="22"/>
                <w:szCs w:val="22"/>
                <w:lang w:val="es-CL"/>
              </w:rPr>
              <w:t>PDA06_02_Anexo_Guia de Trabajo 10</w:t>
            </w:r>
            <w:r w:rsidRPr="00B9057B">
              <w:rPr>
                <w:rFonts w:ascii="gobCL" w:eastAsia="Calibri" w:hAnsi="gobCL" w:cs="Arial"/>
                <w:sz w:val="22"/>
                <w:szCs w:val="22"/>
                <w:lang w:val="es-CL"/>
              </w:rPr>
              <w:t>”</w:t>
            </w: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 </w:t>
            </w:r>
            <w:r w:rsidRPr="00B9057B">
              <w:rPr>
                <w:rFonts w:ascii="gobCL" w:eastAsia="Calibri" w:hAnsi="gobCL" w:cs="Arial"/>
                <w:sz w:val="22"/>
                <w:szCs w:val="22"/>
                <w:lang w:val="es-CL"/>
              </w:rPr>
              <w:t>a cada líder de grupo para ser entregadas a cada estudiante.</w:t>
            </w:r>
          </w:p>
          <w:p w:rsidR="005B7482" w:rsidRPr="00847DCC" w:rsidRDefault="005B7482" w:rsidP="005B7482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gobCL" w:eastAsia="Times New Roman" w:hAnsi="gobCL"/>
                <w:sz w:val="24"/>
                <w:szCs w:val="24"/>
                <w:lang w:eastAsia="es-CL"/>
              </w:rPr>
            </w:pPr>
            <w:r w:rsidRPr="00847DCC">
              <w:rPr>
                <w:rFonts w:ascii="gobCL" w:hAnsi="gobCL" w:cs="Arial"/>
              </w:rPr>
              <w:t xml:space="preserve">Indicar a estudiantes que anoten cada explicación, preguntas y respuestas que dará el anfitrión y usted, respecto a la descripción una aplicación y verificación del cubrimiento y calidad de ésta. </w:t>
            </w:r>
          </w:p>
          <w:p w:rsidR="005B7482" w:rsidRPr="00847DCC" w:rsidRDefault="005B7482" w:rsidP="005B7482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gobCL" w:eastAsia="Times New Roman" w:hAnsi="gobCL"/>
                <w:sz w:val="24"/>
                <w:szCs w:val="24"/>
                <w:lang w:eastAsia="es-CL"/>
              </w:rPr>
            </w:pPr>
            <w:r w:rsidRPr="00847DCC">
              <w:rPr>
                <w:rFonts w:ascii="gobCL" w:eastAsia="Times New Roman" w:hAnsi="gobCL" w:cs="Arial"/>
                <w:lang w:eastAsia="es-CL"/>
              </w:rPr>
              <w:t>Visitar en conjunto con anfitrión y estudiantes, la zona de dosificación (caseta)</w:t>
            </w:r>
          </w:p>
          <w:p w:rsidR="005B7482" w:rsidRPr="00847DCC" w:rsidRDefault="005B7482" w:rsidP="005B7482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gobCL" w:eastAsia="Times New Roman" w:hAnsi="gobCL"/>
                <w:sz w:val="24"/>
                <w:szCs w:val="24"/>
                <w:lang w:eastAsia="es-CL"/>
              </w:rPr>
            </w:pPr>
            <w:r w:rsidRPr="00847DCC">
              <w:rPr>
                <w:rFonts w:ascii="gobCL" w:eastAsia="Times New Roman" w:hAnsi="gobCL" w:cs="Arial"/>
                <w:lang w:eastAsia="es-CL"/>
              </w:rPr>
              <w:t>Realizar llenado de maquinaria solo con agua.</w:t>
            </w:r>
          </w:p>
          <w:p w:rsidR="005B7482" w:rsidRPr="00847DCC" w:rsidRDefault="005B7482" w:rsidP="005B7482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gobCL" w:eastAsia="Times New Roman" w:hAnsi="gobCL"/>
                <w:sz w:val="24"/>
                <w:szCs w:val="24"/>
                <w:lang w:eastAsia="es-CL"/>
              </w:rPr>
            </w:pPr>
            <w:r w:rsidRPr="00847DCC">
              <w:rPr>
                <w:rFonts w:ascii="gobCL" w:eastAsia="Times New Roman" w:hAnsi="gobCL" w:cs="Arial"/>
                <w:lang w:eastAsia="es-CL"/>
              </w:rPr>
              <w:t>Realizar demostración de una aplicación entre las hileras del predio.</w:t>
            </w:r>
          </w:p>
          <w:p w:rsidR="005B7482" w:rsidRPr="00847DCC" w:rsidRDefault="005B7482" w:rsidP="005B7482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gobCL" w:eastAsia="Times New Roman" w:hAnsi="gobCL"/>
                <w:sz w:val="24"/>
                <w:szCs w:val="24"/>
                <w:lang w:eastAsia="es-CL"/>
              </w:rPr>
            </w:pPr>
            <w:r w:rsidRPr="00847DCC">
              <w:rPr>
                <w:rFonts w:ascii="gobCL" w:eastAsia="Times New Roman" w:hAnsi="gobCL" w:cs="Arial"/>
                <w:lang w:eastAsia="es-CL"/>
              </w:rPr>
              <w:t>Mediar las preguntas de los estudiantes durante el recorrido, procurando el respeto durante esta etapa.</w:t>
            </w:r>
          </w:p>
          <w:p w:rsidR="005B7482" w:rsidRPr="00847DCC" w:rsidRDefault="005B7482" w:rsidP="005B7482">
            <w:pPr>
              <w:numPr>
                <w:ilvl w:val="0"/>
                <w:numId w:val="23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847DCC"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Dar explicaciones técnicas a cada grupo sobre la guía de trabajo “PDA06_02_Anexo_Guia de Trabajo 10”, brindando especial atención </w:t>
            </w:r>
            <w:r w:rsidRPr="00847DCC">
              <w:rPr>
                <w:rFonts w:ascii="gobCL" w:eastAsia="Calibri" w:hAnsi="gobCL" w:cs="Arial"/>
                <w:sz w:val="22"/>
                <w:szCs w:val="22"/>
                <w:lang w:val="es-CL"/>
              </w:rPr>
              <w:lastRenderedPageBreak/>
              <w:t>a la y verificación del cubrimiento de la demostración de aplicación con un equipo nebulizador.</w:t>
            </w:r>
          </w:p>
          <w:p w:rsidR="00014BCE" w:rsidRPr="005B7482" w:rsidRDefault="005B7482" w:rsidP="005B7482">
            <w:pPr>
              <w:numPr>
                <w:ilvl w:val="0"/>
                <w:numId w:val="23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847DCC">
              <w:rPr>
                <w:rFonts w:ascii="gobCL" w:eastAsia="Calibri" w:hAnsi="gobCL" w:cs="Arial"/>
                <w:sz w:val="22"/>
                <w:szCs w:val="22"/>
                <w:lang w:val="es-CL"/>
              </w:rPr>
              <w:t>Durante el desarrollo de la actividad, recorrer cada grupo de trabajo, para responder sus dudas y consultas respecto a ambas actividades</w:t>
            </w:r>
          </w:p>
        </w:tc>
      </w:tr>
      <w:tr w:rsidR="00854BDE" w:rsidRPr="00387FAD" w:rsidTr="00F40727">
        <w:trPr>
          <w:trHeight w:val="623"/>
        </w:trPr>
        <w:tc>
          <w:tcPr>
            <w:tcW w:w="1356" w:type="dxa"/>
            <w:vMerge/>
            <w:shd w:val="clear" w:color="auto" w:fill="D9D9D9"/>
            <w:vAlign w:val="center"/>
          </w:tcPr>
          <w:p w:rsidR="00854BDE" w:rsidRPr="00B706BD" w:rsidRDefault="00854BDE" w:rsidP="00854BDE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</w:p>
        </w:tc>
        <w:tc>
          <w:tcPr>
            <w:tcW w:w="1188" w:type="dxa"/>
            <w:shd w:val="clear" w:color="auto" w:fill="F2F2F2"/>
            <w:vAlign w:val="center"/>
          </w:tcPr>
          <w:p w:rsidR="00854BDE" w:rsidRPr="00B706BD" w:rsidRDefault="00854BDE" w:rsidP="00854BDE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Estudiante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5B7482" w:rsidRPr="00B9057B" w:rsidRDefault="005B7482" w:rsidP="005B7482">
            <w:pPr>
              <w:numPr>
                <w:ilvl w:val="0"/>
                <w:numId w:val="22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B9057B">
              <w:rPr>
                <w:rFonts w:ascii="gobCL" w:eastAsia="Calibri" w:hAnsi="gobCL" w:cs="Arial"/>
                <w:sz w:val="22"/>
                <w:szCs w:val="22"/>
                <w:lang w:val="es-CL"/>
              </w:rPr>
              <w:t>Escucha atentamente y con respeto las instrucciones de tu docente respecto al trabajo a realizar en las siguientes sesiones y al anfitrión (encargado del predio, agricultor).</w:t>
            </w:r>
          </w:p>
          <w:p w:rsidR="005B7482" w:rsidRPr="00B9057B" w:rsidRDefault="005B7482" w:rsidP="005B7482">
            <w:pPr>
              <w:numPr>
                <w:ilvl w:val="0"/>
                <w:numId w:val="22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B9057B">
              <w:rPr>
                <w:rFonts w:ascii="gobCL" w:eastAsia="Calibri" w:hAnsi="gobCL" w:cs="Arial"/>
                <w:sz w:val="22"/>
                <w:szCs w:val="22"/>
                <w:lang w:val="es-CL"/>
              </w:rPr>
              <w:t>Únete a grupos de trabajo, y respeta al representante asignado, y comunícale cualquier inquietud, sugerencias, hallazgos y contingencias.</w:t>
            </w:r>
            <w:r w:rsidRPr="00B9057B">
              <w:rPr>
                <w:rFonts w:ascii="Calibri" w:eastAsia="Calibri" w:hAnsi="Calibri" w:cs="Calibri"/>
                <w:sz w:val="22"/>
                <w:szCs w:val="22"/>
                <w:lang w:val="es-CL"/>
              </w:rPr>
              <w:t> </w:t>
            </w:r>
          </w:p>
          <w:p w:rsidR="005B7482" w:rsidRPr="00B9057B" w:rsidRDefault="005B7482" w:rsidP="005B7482">
            <w:pPr>
              <w:numPr>
                <w:ilvl w:val="0"/>
                <w:numId w:val="22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B9057B">
              <w:rPr>
                <w:rFonts w:ascii="gobCL" w:eastAsia="Calibri" w:hAnsi="gobCL" w:cs="Arial"/>
                <w:sz w:val="22"/>
                <w:szCs w:val="22"/>
                <w:lang w:val="es-CL"/>
              </w:rPr>
              <w:t>Durante esta actividad, respeta las normas de convivencia escolar, seguridad, procedimientos de prevención de riesgos, higiene y espacio asignados para el recreo.</w:t>
            </w:r>
          </w:p>
          <w:p w:rsidR="005B7482" w:rsidRPr="00B9057B" w:rsidRDefault="005B7482" w:rsidP="005B7482">
            <w:pPr>
              <w:numPr>
                <w:ilvl w:val="0"/>
                <w:numId w:val="22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B9057B">
              <w:rPr>
                <w:rFonts w:ascii="gobCL" w:eastAsia="Calibri" w:hAnsi="gobCL" w:cs="Arial"/>
                <w:sz w:val="22"/>
                <w:szCs w:val="22"/>
                <w:lang w:val="es-CL"/>
              </w:rPr>
              <w:t>Utiliza en todo momento el equipo de protección personal (overol, gorro misionero, zapatos de seguridad) y uso de bloqueador solar en cara y brazos.</w:t>
            </w:r>
          </w:p>
          <w:p w:rsidR="00854BDE" w:rsidRPr="005B7482" w:rsidRDefault="005B7482" w:rsidP="005B7482">
            <w:pPr>
              <w:numPr>
                <w:ilvl w:val="0"/>
                <w:numId w:val="22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B9057B"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Lee </w:t>
            </w: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atentamente la guía de trabajo “</w:t>
            </w:r>
            <w:r w:rsidRPr="00847DCC">
              <w:rPr>
                <w:rFonts w:ascii="gobCL" w:eastAsia="Calibri" w:hAnsi="gobCL" w:cs="Arial"/>
                <w:sz w:val="22"/>
                <w:szCs w:val="22"/>
                <w:lang w:val="es-CL"/>
              </w:rPr>
              <w:t>PDA06_02_Anexo_Guia de Trabajo 10</w:t>
            </w:r>
            <w:r w:rsidRPr="00B9057B">
              <w:rPr>
                <w:rFonts w:ascii="gobCL" w:eastAsia="Calibri" w:hAnsi="gobCL" w:cs="Arial"/>
                <w:sz w:val="22"/>
                <w:szCs w:val="22"/>
                <w:lang w:val="es-CL"/>
              </w:rPr>
              <w:t>” y utiliza tu cuaderno de trabajo para registrar cada observación que a tu juicio es relevante, según lo indicado en esta guía de trabajo.</w:t>
            </w:r>
          </w:p>
        </w:tc>
      </w:tr>
      <w:tr w:rsidR="00854BDE" w:rsidRPr="00387FAD" w:rsidTr="00F40727">
        <w:trPr>
          <w:trHeight w:val="623"/>
        </w:trPr>
        <w:tc>
          <w:tcPr>
            <w:tcW w:w="1356" w:type="dxa"/>
            <w:vMerge w:val="restart"/>
            <w:shd w:val="clear" w:color="auto" w:fill="D9D9D9"/>
            <w:vAlign w:val="center"/>
          </w:tcPr>
          <w:p w:rsidR="00854BDE" w:rsidRPr="00B706BD" w:rsidRDefault="002F7E46" w:rsidP="00854BDE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540181">
              <w:rPr>
                <w:lang w:val="es-CL"/>
              </w:rPr>
              <w:br w:type="page"/>
            </w:r>
            <w:r w:rsidR="00854BDE"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Cierre</w:t>
            </w:r>
          </w:p>
        </w:tc>
        <w:tc>
          <w:tcPr>
            <w:tcW w:w="1188" w:type="dxa"/>
            <w:shd w:val="clear" w:color="auto" w:fill="F2F2F2"/>
            <w:vAlign w:val="center"/>
          </w:tcPr>
          <w:p w:rsidR="00854BDE" w:rsidRPr="00B706BD" w:rsidRDefault="00854BDE" w:rsidP="00854BDE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Docente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5B7482" w:rsidRPr="00847DCC" w:rsidRDefault="005B7482" w:rsidP="005B7482">
            <w:pPr>
              <w:numPr>
                <w:ilvl w:val="0"/>
                <w:numId w:val="23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847DCC">
              <w:rPr>
                <w:rFonts w:ascii="gobCL" w:eastAsia="Calibri" w:hAnsi="gobCL" w:cs="Arial"/>
                <w:sz w:val="22"/>
                <w:szCs w:val="22"/>
                <w:lang w:val="es-CL"/>
              </w:rPr>
              <w:t>Evaluar el desempeño de cada grupo durante a la ejecución de la actividad, además de los aspectos actitudinales, uso del equipo de protección personal.</w:t>
            </w:r>
          </w:p>
          <w:p w:rsidR="00854BDE" w:rsidRPr="00401314" w:rsidRDefault="005B7482" w:rsidP="005B7482">
            <w:pPr>
              <w:numPr>
                <w:ilvl w:val="0"/>
                <w:numId w:val="23"/>
              </w:numPr>
              <w:jc w:val="both"/>
              <w:rPr>
                <w:rFonts w:ascii="gobCL" w:hAnsi="gobCL" w:cs="Arial"/>
                <w:lang w:val="es-CL"/>
              </w:rPr>
            </w:pPr>
            <w:r w:rsidRPr="00847DCC">
              <w:rPr>
                <w:rFonts w:ascii="gobCL" w:eastAsia="Calibri" w:hAnsi="gobCL" w:cs="Arial"/>
                <w:sz w:val="22"/>
                <w:szCs w:val="22"/>
                <w:lang w:val="es-CL"/>
              </w:rPr>
              <w:t>Al finalizar la actividad, retroalimente en plenario reforzando el propósito de la jornada, la importancia de identificar plagas, enfermedades y malezas y atender dudas, inquietudes, hallazgos de los estudiantes en la actividad en terreno.</w:t>
            </w:r>
          </w:p>
        </w:tc>
      </w:tr>
      <w:tr w:rsidR="00854BDE" w:rsidRPr="00387FAD" w:rsidTr="00F40727">
        <w:trPr>
          <w:trHeight w:val="623"/>
        </w:trPr>
        <w:tc>
          <w:tcPr>
            <w:tcW w:w="1356" w:type="dxa"/>
            <w:vMerge/>
            <w:shd w:val="clear" w:color="auto" w:fill="D9D9D9"/>
            <w:vAlign w:val="center"/>
          </w:tcPr>
          <w:p w:rsidR="00854BDE" w:rsidRDefault="00854BDE" w:rsidP="00854BDE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1188" w:type="dxa"/>
            <w:shd w:val="clear" w:color="auto" w:fill="F2F2F2"/>
            <w:vAlign w:val="center"/>
          </w:tcPr>
          <w:p w:rsidR="00854BDE" w:rsidRPr="00B706BD" w:rsidRDefault="00854BDE" w:rsidP="00854BDE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Estudiante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2C638C" w:rsidRPr="00401314" w:rsidRDefault="005B7482" w:rsidP="009B5C3E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gobCL" w:hAnsi="gobCL" w:cs="Arial"/>
                <w:bCs/>
              </w:rPr>
            </w:pPr>
            <w:r w:rsidRPr="00B9057B">
              <w:rPr>
                <w:rFonts w:ascii="gobCL" w:hAnsi="gobCL" w:cs="Arial"/>
              </w:rPr>
              <w:t>Si fuera necesario, manifiesta a tu líder de grupo las dudas y consultas respecto al procedimiento de identificación y registro de plagas, enfermedades y malezas observadas, para que sean comunicadas al docente.</w:t>
            </w:r>
          </w:p>
        </w:tc>
      </w:tr>
    </w:tbl>
    <w:p w:rsidR="002F7E46" w:rsidRPr="00540181" w:rsidRDefault="002F7E46">
      <w:pPr>
        <w:rPr>
          <w:lang w:val="es-CL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1"/>
        <w:gridCol w:w="1716"/>
        <w:gridCol w:w="3144"/>
      </w:tblGrid>
      <w:tr w:rsidR="00014BCE" w:rsidRPr="00B706BD" w:rsidTr="00D65419">
        <w:trPr>
          <w:trHeight w:val="291"/>
        </w:trPr>
        <w:tc>
          <w:tcPr>
            <w:tcW w:w="4921" w:type="dxa"/>
            <w:shd w:val="clear" w:color="auto" w:fill="D9D9D9"/>
            <w:vAlign w:val="center"/>
          </w:tcPr>
          <w:p w:rsidR="00854BDE" w:rsidRPr="00B706BD" w:rsidRDefault="00854BDE" w:rsidP="00854BDE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Equipos / Instrumentales</w:t>
            </w:r>
          </w:p>
        </w:tc>
        <w:tc>
          <w:tcPr>
            <w:tcW w:w="1716" w:type="dxa"/>
            <w:shd w:val="clear" w:color="auto" w:fill="D9D9D9"/>
            <w:vAlign w:val="center"/>
          </w:tcPr>
          <w:p w:rsidR="00854BDE" w:rsidRPr="00B706BD" w:rsidRDefault="00854BDE" w:rsidP="00854BDE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Cantidad</w:t>
            </w:r>
          </w:p>
        </w:tc>
        <w:tc>
          <w:tcPr>
            <w:tcW w:w="3144" w:type="dxa"/>
            <w:shd w:val="clear" w:color="auto" w:fill="D9D9D9"/>
            <w:vAlign w:val="center"/>
          </w:tcPr>
          <w:p w:rsidR="00854BDE" w:rsidRPr="00B706BD" w:rsidRDefault="00854BDE" w:rsidP="00854BDE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Condiciones</w:t>
            </w:r>
          </w:p>
        </w:tc>
      </w:tr>
      <w:tr w:rsidR="005B7482" w:rsidRPr="00B706BD" w:rsidTr="00D65419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5B7482" w:rsidRPr="00B9057B" w:rsidRDefault="005B7482" w:rsidP="005B7482">
            <w:pPr>
              <w:rPr>
                <w:rFonts w:ascii="gobCL" w:eastAsia="Times New Roman" w:hAnsi="gobCL"/>
                <w:lang w:val="es-CL" w:eastAsia="es-ES_tradnl"/>
              </w:rPr>
            </w:pPr>
            <w:r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 xml:space="preserve">Overol </w:t>
            </w:r>
            <w:proofErr w:type="spellStart"/>
            <w:r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poplin</w:t>
            </w:r>
            <w:proofErr w:type="spellEnd"/>
            <w:r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 xml:space="preserve"> Polyester</w:t>
            </w:r>
            <w:r w:rsidRPr="00B9057B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.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5B7482" w:rsidRPr="00B9057B" w:rsidRDefault="005B7482" w:rsidP="005B7482">
            <w:pPr>
              <w:rPr>
                <w:rFonts w:ascii="gobCL" w:eastAsia="Times New Roman" w:hAnsi="gobCL"/>
                <w:lang w:val="es-CL" w:eastAsia="es-ES_tradnl"/>
              </w:rPr>
            </w:pPr>
            <w:r w:rsidRPr="00B9057B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45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5B7482" w:rsidRPr="00B9057B" w:rsidRDefault="005B7482" w:rsidP="005B7482">
            <w:pPr>
              <w:rPr>
                <w:rFonts w:ascii="gobCL" w:eastAsia="Times New Roman" w:hAnsi="gobCL"/>
                <w:lang w:val="es-CL" w:eastAsia="es-ES_tradnl"/>
              </w:rPr>
            </w:pPr>
            <w:r w:rsidRPr="00B9057B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Buenas condiciones</w:t>
            </w:r>
          </w:p>
        </w:tc>
      </w:tr>
      <w:tr w:rsidR="005B7482" w:rsidRPr="00B706BD" w:rsidTr="00D65419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5B7482" w:rsidRPr="00B9057B" w:rsidRDefault="005B7482" w:rsidP="005B7482">
            <w:pPr>
              <w:rPr>
                <w:rFonts w:ascii="gobCL" w:eastAsia="Times New Roman" w:hAnsi="gobCL"/>
                <w:lang w:val="es-CL" w:eastAsia="es-ES_tradnl"/>
              </w:rPr>
            </w:pPr>
            <w:r w:rsidRPr="00B725DA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Gorro misionero.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5B7482" w:rsidRPr="00B9057B" w:rsidRDefault="005B7482" w:rsidP="005B7482">
            <w:pPr>
              <w:rPr>
                <w:rFonts w:ascii="gobCL" w:eastAsia="Times New Roman" w:hAnsi="gobCL"/>
                <w:lang w:val="es-CL" w:eastAsia="es-ES_tradnl"/>
              </w:rPr>
            </w:pPr>
            <w:r w:rsidRPr="00B9057B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45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5B7482" w:rsidRPr="00B9057B" w:rsidRDefault="005B7482" w:rsidP="005B7482">
            <w:pPr>
              <w:rPr>
                <w:rFonts w:ascii="gobCL" w:eastAsia="Times New Roman" w:hAnsi="gobCL"/>
                <w:lang w:val="es-CL" w:eastAsia="es-ES_tradnl"/>
              </w:rPr>
            </w:pPr>
            <w:r w:rsidRPr="00B9057B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Buenas condiciones</w:t>
            </w:r>
          </w:p>
        </w:tc>
      </w:tr>
      <w:tr w:rsidR="005B7482" w:rsidRPr="00B706BD" w:rsidTr="00D65419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5B7482" w:rsidRPr="00B9057B" w:rsidRDefault="005B7482" w:rsidP="005B7482">
            <w:pPr>
              <w:rPr>
                <w:rFonts w:ascii="gobCL" w:eastAsia="Times New Roman" w:hAnsi="gobCL"/>
                <w:lang w:val="es-CL" w:eastAsia="es-ES_tradnl"/>
              </w:rPr>
            </w:pPr>
            <w:r w:rsidRPr="00B725DA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Zapatos de seguridad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5B7482" w:rsidRPr="00B9057B" w:rsidRDefault="005B7482" w:rsidP="005B7482">
            <w:pPr>
              <w:rPr>
                <w:rFonts w:ascii="gobCL" w:eastAsia="Times New Roman" w:hAnsi="gobCL"/>
                <w:lang w:val="es-CL" w:eastAsia="es-ES_tradnl"/>
              </w:rPr>
            </w:pPr>
            <w:r w:rsidRPr="00B9057B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45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5B7482" w:rsidRPr="00B9057B" w:rsidRDefault="005B7482" w:rsidP="005B7482">
            <w:pPr>
              <w:rPr>
                <w:rFonts w:ascii="gobCL" w:eastAsia="Times New Roman" w:hAnsi="gobCL"/>
                <w:lang w:val="es-CL" w:eastAsia="es-ES_tradnl"/>
              </w:rPr>
            </w:pPr>
            <w:r w:rsidRPr="00B9057B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Buenas condiciones</w:t>
            </w:r>
          </w:p>
        </w:tc>
      </w:tr>
      <w:tr w:rsidR="005B7482" w:rsidRPr="00B706BD" w:rsidTr="00D65419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5B7482" w:rsidRPr="00B9057B" w:rsidRDefault="005B7482" w:rsidP="005B7482">
            <w:pPr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</w:pPr>
            <w:r w:rsidRPr="00B725DA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Equipo nebulizador de tiro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5B7482" w:rsidRPr="00B9057B" w:rsidRDefault="005B7482" w:rsidP="005B7482">
            <w:pPr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</w:pPr>
            <w:r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2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5B7482" w:rsidRPr="00B9057B" w:rsidRDefault="005B7482" w:rsidP="005B7482">
            <w:pPr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</w:pPr>
            <w:r w:rsidRPr="00B725DA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Buenas condiciones</w:t>
            </w:r>
          </w:p>
        </w:tc>
      </w:tr>
      <w:tr w:rsidR="005B7482" w:rsidRPr="00B706BD" w:rsidTr="00D65419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5B7482" w:rsidRPr="00B9057B" w:rsidRDefault="005B7482" w:rsidP="005B7482">
            <w:pPr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</w:pPr>
            <w:r w:rsidRPr="00B725DA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Pulverizador de espalda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5B7482" w:rsidRPr="00B9057B" w:rsidRDefault="005B7482" w:rsidP="005B7482">
            <w:pPr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</w:pPr>
            <w:r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5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5B7482" w:rsidRPr="00B9057B" w:rsidRDefault="005B7482" w:rsidP="005B7482">
            <w:pPr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</w:pPr>
            <w:r w:rsidRPr="00B725DA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Buenas condiciones</w:t>
            </w:r>
          </w:p>
        </w:tc>
      </w:tr>
      <w:tr w:rsidR="005B7482" w:rsidRPr="00B706BD" w:rsidTr="00D65419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5B7482" w:rsidRPr="00B9057B" w:rsidRDefault="005B7482" w:rsidP="005B7482">
            <w:pPr>
              <w:rPr>
                <w:rFonts w:ascii="gobCL" w:eastAsia="Times New Roman" w:hAnsi="gobCL"/>
                <w:lang w:val="es-CL" w:eastAsia="es-ES_tradnl"/>
              </w:rPr>
            </w:pPr>
            <w:r w:rsidRPr="00B725DA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Pizarra acrílica o papelógrafo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5B7482" w:rsidRPr="00B9057B" w:rsidRDefault="005B7482" w:rsidP="005B7482">
            <w:pPr>
              <w:rPr>
                <w:rFonts w:ascii="gobCL" w:eastAsia="Times New Roman" w:hAnsi="gobCL"/>
                <w:lang w:val="es-CL" w:eastAsia="es-ES_tradnl"/>
              </w:rPr>
            </w:pPr>
            <w:r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5B7482" w:rsidRPr="00B9057B" w:rsidRDefault="005B7482" w:rsidP="005B7482">
            <w:pPr>
              <w:rPr>
                <w:rFonts w:ascii="gobCL" w:eastAsia="Times New Roman" w:hAnsi="gobCL"/>
                <w:lang w:val="es-CL" w:eastAsia="es-ES_tradnl"/>
              </w:rPr>
            </w:pPr>
            <w:r w:rsidRPr="00B9057B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Buenas condiciones</w:t>
            </w:r>
          </w:p>
        </w:tc>
      </w:tr>
      <w:tr w:rsidR="005B7482" w:rsidRPr="00B706BD" w:rsidTr="00D65419">
        <w:trPr>
          <w:trHeight w:val="291"/>
        </w:trPr>
        <w:tc>
          <w:tcPr>
            <w:tcW w:w="6637" w:type="dxa"/>
            <w:gridSpan w:val="2"/>
            <w:shd w:val="clear" w:color="auto" w:fill="D9D9D9"/>
            <w:vAlign w:val="center"/>
          </w:tcPr>
          <w:p w:rsidR="005B7482" w:rsidRPr="00B706BD" w:rsidRDefault="005B7482" w:rsidP="005B7482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Insumos</w:t>
            </w:r>
          </w:p>
        </w:tc>
        <w:tc>
          <w:tcPr>
            <w:tcW w:w="3144" w:type="dxa"/>
            <w:shd w:val="clear" w:color="auto" w:fill="D9D9D9"/>
            <w:vAlign w:val="center"/>
          </w:tcPr>
          <w:p w:rsidR="005B7482" w:rsidRPr="00B706BD" w:rsidRDefault="005B7482" w:rsidP="005B7482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Cantidad</w:t>
            </w:r>
          </w:p>
        </w:tc>
      </w:tr>
      <w:tr w:rsidR="005B7482" w:rsidRPr="00B706BD" w:rsidTr="00D65419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5B7482" w:rsidRPr="00532016" w:rsidRDefault="005B7482" w:rsidP="005B7482">
            <w:pPr>
              <w:rPr>
                <w:rFonts w:ascii="gobCL" w:eastAsia="Times New Roman" w:hAnsi="gobCL"/>
                <w:sz w:val="22"/>
                <w:szCs w:val="22"/>
                <w:lang w:val="es-CL" w:eastAsia="es-CL"/>
              </w:rPr>
            </w:pPr>
            <w:r w:rsidRPr="00532016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lastRenderedPageBreak/>
              <w:t>Guía de trabajo “Aplicación y registro de plaguicidas”.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5B7482" w:rsidRPr="00B9057B" w:rsidRDefault="005B7482" w:rsidP="005B7482">
            <w:pPr>
              <w:rPr>
                <w:rFonts w:ascii="gobCL" w:eastAsia="Times New Roman" w:hAnsi="gobCL"/>
                <w:lang w:val="es-CL" w:eastAsia="es-ES_tradnl"/>
              </w:rPr>
            </w:pPr>
            <w:r w:rsidRPr="00B9057B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45 unidades</w:t>
            </w:r>
          </w:p>
        </w:tc>
      </w:tr>
      <w:tr w:rsidR="005B7482" w:rsidRPr="00B706BD" w:rsidTr="00D65419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5B7482" w:rsidRPr="00B9057B" w:rsidRDefault="005B7482" w:rsidP="005B7482">
            <w:pPr>
              <w:rPr>
                <w:rFonts w:ascii="gobCL" w:eastAsia="Times New Roman" w:hAnsi="gobCL"/>
                <w:lang w:val="es-CL" w:eastAsia="es-ES_tradnl"/>
              </w:rPr>
            </w:pPr>
            <w:r w:rsidRPr="00B725DA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 xml:space="preserve">Papel </w:t>
            </w:r>
            <w:proofErr w:type="spellStart"/>
            <w:r w:rsidRPr="00B725DA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hidro</w:t>
            </w:r>
            <w:proofErr w:type="spellEnd"/>
            <w:r w:rsidRPr="00B725DA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-sensible.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5B7482" w:rsidRPr="00B9057B" w:rsidRDefault="005B7482" w:rsidP="005B7482">
            <w:pPr>
              <w:rPr>
                <w:rFonts w:ascii="gobCL" w:eastAsia="Times New Roman" w:hAnsi="gobCL"/>
                <w:lang w:val="es-CL" w:eastAsia="es-ES_tradnl"/>
              </w:rPr>
            </w:pPr>
            <w:r w:rsidRPr="00B9057B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45 unidades</w:t>
            </w:r>
          </w:p>
        </w:tc>
      </w:tr>
      <w:tr w:rsidR="005B7482" w:rsidRPr="00B706BD" w:rsidTr="00D65419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5B7482" w:rsidRPr="00B9057B" w:rsidRDefault="005B7482" w:rsidP="005B7482">
            <w:pPr>
              <w:rPr>
                <w:rFonts w:ascii="gobCL" w:eastAsia="Times New Roman" w:hAnsi="gobCL"/>
                <w:lang w:val="es-CL" w:eastAsia="es-ES_tradnl"/>
              </w:rPr>
            </w:pPr>
            <w:r w:rsidRPr="00B725DA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Lápiz pasta azul</w:t>
            </w:r>
            <w:r w:rsidRPr="00B725DA">
              <w:rPr>
                <w:rFonts w:ascii="Arial" w:eastAsia="Times New Roman" w:hAnsi="Arial" w:cs="Arial"/>
                <w:sz w:val="22"/>
                <w:szCs w:val="22"/>
                <w:lang w:val="es-CL" w:eastAsia="es-CL"/>
              </w:rPr>
              <w:t xml:space="preserve"> </w:t>
            </w:r>
            <w:r w:rsidRPr="00B725DA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Plumón de pizarra (azul, verde, rojo, negro)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5B7482" w:rsidRPr="00B9057B" w:rsidRDefault="005B7482" w:rsidP="005B7482">
            <w:pPr>
              <w:rPr>
                <w:rFonts w:ascii="gobCL" w:eastAsia="Times New Roman" w:hAnsi="gobCL"/>
                <w:lang w:val="es-CL" w:eastAsia="es-ES_tradnl"/>
              </w:rPr>
            </w:pPr>
            <w:r w:rsidRPr="00B9057B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45 unidades</w:t>
            </w:r>
          </w:p>
        </w:tc>
      </w:tr>
      <w:tr w:rsidR="005B7482" w:rsidRPr="00B706BD" w:rsidTr="00D65419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5B7482" w:rsidRPr="00B9057B" w:rsidRDefault="005B7482" w:rsidP="005B7482">
            <w:pPr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</w:pPr>
            <w:r w:rsidRPr="001C1252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Plumón de pizarra (azul, verde, rojo, negro)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5B7482" w:rsidRPr="00B9057B" w:rsidRDefault="005B7482" w:rsidP="005B7482">
            <w:pPr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</w:pPr>
            <w:r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1 unidad</w:t>
            </w:r>
          </w:p>
        </w:tc>
      </w:tr>
      <w:tr w:rsidR="005B7482" w:rsidRPr="00B706BD" w:rsidTr="00D65419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5B7482" w:rsidRPr="00B9057B" w:rsidRDefault="005B7482" w:rsidP="005B7482">
            <w:pPr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</w:pPr>
            <w:r w:rsidRPr="001C1252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Bloqueador solar, botella de 1 litro con dispensador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5B7482" w:rsidRPr="00B9057B" w:rsidRDefault="005B7482" w:rsidP="005B7482">
            <w:pPr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</w:pPr>
            <w:r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1 botella</w:t>
            </w:r>
          </w:p>
        </w:tc>
      </w:tr>
      <w:tr w:rsidR="005B7482" w:rsidRPr="00B706BD" w:rsidTr="00D65419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5B7482" w:rsidRPr="00B9057B" w:rsidRDefault="005B7482" w:rsidP="005B7482">
            <w:pPr>
              <w:rPr>
                <w:rFonts w:ascii="gobCL" w:eastAsia="Times New Roman" w:hAnsi="gobCL"/>
                <w:lang w:val="es-CL" w:eastAsia="es-ES_tradnl"/>
              </w:rPr>
            </w:pPr>
            <w:r w:rsidRPr="00B9057B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Cuaderno del alumno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5B7482" w:rsidRPr="00B9057B" w:rsidRDefault="005B7482" w:rsidP="005B7482">
            <w:pPr>
              <w:rPr>
                <w:rFonts w:ascii="gobCL" w:eastAsia="Times New Roman" w:hAnsi="gobCL"/>
                <w:lang w:val="es-CL" w:eastAsia="es-ES_tradnl"/>
              </w:rPr>
            </w:pPr>
            <w:r w:rsidRPr="00B9057B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45 unidades</w:t>
            </w:r>
          </w:p>
        </w:tc>
      </w:tr>
    </w:tbl>
    <w:p w:rsidR="00CD7E76" w:rsidRDefault="00CD7E76">
      <w:pPr>
        <w:rPr>
          <w:rFonts w:ascii="gobCL" w:hAnsi="gobCL"/>
          <w:b/>
          <w:color w:val="333333"/>
          <w:sz w:val="22"/>
          <w:szCs w:val="22"/>
          <w:lang w:val="es-CL"/>
        </w:rPr>
      </w:pPr>
    </w:p>
    <w:p w:rsidR="00DF7C45" w:rsidRDefault="00DF7C45"/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1188"/>
        <w:gridCol w:w="7237"/>
      </w:tblGrid>
      <w:tr w:rsidR="005B7482" w:rsidRPr="00387FAD" w:rsidTr="00F06298">
        <w:trPr>
          <w:trHeight w:val="623"/>
        </w:trPr>
        <w:tc>
          <w:tcPr>
            <w:tcW w:w="9781" w:type="dxa"/>
            <w:gridSpan w:val="3"/>
            <w:shd w:val="clear" w:color="auto" w:fill="D9D9D9"/>
            <w:vAlign w:val="center"/>
          </w:tcPr>
          <w:p w:rsidR="005B7482" w:rsidRDefault="005B7482" w:rsidP="00F06298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Descripción de la actividad</w:t>
            </w:r>
          </w:p>
          <w:p w:rsidR="005B7482" w:rsidRPr="00B706BD" w:rsidRDefault="005B7482" w:rsidP="005B7482">
            <w:pPr>
              <w:ind w:left="720" w:hanging="720"/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“</w:t>
            </w:r>
            <w:r w:rsidRPr="005B7482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Taller de computación: Aplicación y registro de plaguicidas (8 horas)</w:t>
            </w: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”</w:t>
            </w:r>
          </w:p>
        </w:tc>
      </w:tr>
      <w:tr w:rsidR="005B7482" w:rsidRPr="00387FAD" w:rsidTr="00F06298">
        <w:trPr>
          <w:trHeight w:val="623"/>
        </w:trPr>
        <w:tc>
          <w:tcPr>
            <w:tcW w:w="1356" w:type="dxa"/>
            <w:shd w:val="clear" w:color="auto" w:fill="D9D9D9"/>
            <w:vAlign w:val="center"/>
          </w:tcPr>
          <w:p w:rsidR="005B7482" w:rsidRPr="00B706BD" w:rsidRDefault="005B7482" w:rsidP="00F06298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Preparación</w:t>
            </w:r>
          </w:p>
        </w:tc>
        <w:tc>
          <w:tcPr>
            <w:tcW w:w="1188" w:type="dxa"/>
            <w:shd w:val="clear" w:color="auto" w:fill="F2F2F2"/>
            <w:vAlign w:val="center"/>
          </w:tcPr>
          <w:p w:rsidR="005B7482" w:rsidRPr="00B706BD" w:rsidRDefault="005B7482" w:rsidP="00F06298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Docente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5B7482" w:rsidRPr="00401314" w:rsidRDefault="005B7482" w:rsidP="00F06298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gobCL" w:hAnsi="gobCL" w:cs="Arial"/>
              </w:rPr>
            </w:pPr>
            <w:r>
              <w:rPr>
                <w:rFonts w:ascii="gobCL" w:hAnsi="gobCL" w:cs="Arial"/>
              </w:rPr>
              <w:t>Revisar el estado de cada equipo, verificando que estén instalados los softwares para poder abrir los archivos anexos</w:t>
            </w:r>
          </w:p>
        </w:tc>
      </w:tr>
      <w:tr w:rsidR="005B7482" w:rsidRPr="00387FAD" w:rsidTr="00F06298">
        <w:trPr>
          <w:trHeight w:val="623"/>
        </w:trPr>
        <w:tc>
          <w:tcPr>
            <w:tcW w:w="1356" w:type="dxa"/>
            <w:vMerge w:val="restart"/>
            <w:shd w:val="clear" w:color="auto" w:fill="D9D9D9"/>
            <w:vAlign w:val="center"/>
          </w:tcPr>
          <w:p w:rsidR="005B7482" w:rsidRPr="00B706BD" w:rsidRDefault="005B7482" w:rsidP="00F06298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Ejecución</w:t>
            </w:r>
          </w:p>
        </w:tc>
        <w:tc>
          <w:tcPr>
            <w:tcW w:w="1188" w:type="dxa"/>
            <w:shd w:val="clear" w:color="auto" w:fill="F2F2F2"/>
            <w:vAlign w:val="center"/>
          </w:tcPr>
          <w:p w:rsidR="005B7482" w:rsidRPr="00B706BD" w:rsidRDefault="005B7482" w:rsidP="00F06298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Docente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5B7482" w:rsidRPr="001C1252" w:rsidRDefault="005B7482" w:rsidP="005B7482">
            <w:pPr>
              <w:numPr>
                <w:ilvl w:val="0"/>
                <w:numId w:val="23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1C1252">
              <w:rPr>
                <w:rFonts w:ascii="gobCL" w:eastAsia="Calibri" w:hAnsi="gobCL" w:cs="Arial"/>
                <w:sz w:val="22"/>
                <w:szCs w:val="22"/>
                <w:lang w:val="es-CL"/>
              </w:rPr>
              <w:t>Dar las instrucciones para utilizar la información anotada en terreno respecto al cubrimiento de la máquina nebulizadora.</w:t>
            </w:r>
          </w:p>
          <w:p w:rsidR="005B7482" w:rsidRPr="001C1252" w:rsidRDefault="005B7482" w:rsidP="005B7482">
            <w:pPr>
              <w:numPr>
                <w:ilvl w:val="0"/>
                <w:numId w:val="23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1C1252">
              <w:rPr>
                <w:rFonts w:ascii="gobCL" w:eastAsia="Calibri" w:hAnsi="gobCL" w:cs="Arial"/>
                <w:sz w:val="22"/>
                <w:szCs w:val="22"/>
                <w:lang w:val="es-CL"/>
              </w:rPr>
              <w:t>Dar indicaciones técnicas considerando instrucciones, y contestar las preguntas que evalúen la calidad de la aplicación contenida en la guía de trabajo “</w:t>
            </w:r>
            <w:r w:rsidRPr="0003126E">
              <w:rPr>
                <w:rFonts w:ascii="gobCL" w:eastAsia="Calibri" w:hAnsi="gobCL" w:cs="Arial"/>
                <w:sz w:val="22"/>
                <w:szCs w:val="22"/>
                <w:lang w:val="es-CL"/>
              </w:rPr>
              <w:t>PDA06_03_Anexo_Guia de Trabajo 11</w:t>
            </w:r>
            <w:r w:rsidRPr="001C1252">
              <w:rPr>
                <w:rFonts w:ascii="gobCL" w:eastAsia="Calibri" w:hAnsi="gobCL" w:cs="Arial"/>
                <w:sz w:val="22"/>
                <w:szCs w:val="22"/>
                <w:lang w:val="es-CL"/>
              </w:rPr>
              <w:t>”.</w:t>
            </w:r>
          </w:p>
          <w:p w:rsidR="005B7482" w:rsidRPr="001C1252" w:rsidRDefault="005B7482" w:rsidP="005B7482">
            <w:pPr>
              <w:numPr>
                <w:ilvl w:val="0"/>
                <w:numId w:val="23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1C1252">
              <w:rPr>
                <w:rFonts w:ascii="gobCL" w:eastAsia="Calibri" w:hAnsi="gobCL" w:cs="Arial"/>
                <w:sz w:val="22"/>
                <w:szCs w:val="22"/>
                <w:lang w:val="es-CL"/>
              </w:rPr>
              <w:t>Explicar la importancia de los registros como medios de verificación en los sistemas de aseguramiento de calidad. Mencione como ejemplo las Buenas Prácticas Agrícolas (BPA).</w:t>
            </w:r>
          </w:p>
          <w:p w:rsidR="005B7482" w:rsidRPr="001C1252" w:rsidRDefault="005B7482" w:rsidP="005B7482">
            <w:pPr>
              <w:numPr>
                <w:ilvl w:val="0"/>
                <w:numId w:val="23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1C1252">
              <w:rPr>
                <w:rFonts w:ascii="gobCL" w:eastAsia="Calibri" w:hAnsi="gobCL" w:cs="Arial"/>
                <w:sz w:val="22"/>
                <w:szCs w:val="22"/>
                <w:lang w:val="es-CL"/>
              </w:rPr>
              <w:t>Dar las instrucciones para que estudiantes registren en sus cuadernos de campo la información relevante del práctico.</w:t>
            </w:r>
          </w:p>
          <w:p w:rsidR="005B7482" w:rsidRPr="001C1252" w:rsidRDefault="005B7482" w:rsidP="005B7482">
            <w:pPr>
              <w:numPr>
                <w:ilvl w:val="0"/>
                <w:numId w:val="23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1C1252">
              <w:rPr>
                <w:rFonts w:ascii="gobCL" w:eastAsia="Calibri" w:hAnsi="gobCL" w:cs="Arial"/>
                <w:sz w:val="22"/>
                <w:szCs w:val="22"/>
                <w:lang w:val="es-CL"/>
              </w:rPr>
              <w:t>Utilizar casos simulados en donde cada estudiante elija una superficie determinada.</w:t>
            </w:r>
          </w:p>
          <w:p w:rsidR="005B7482" w:rsidRDefault="005B7482" w:rsidP="005B7482">
            <w:pPr>
              <w:numPr>
                <w:ilvl w:val="0"/>
                <w:numId w:val="23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1C1252">
              <w:rPr>
                <w:rFonts w:ascii="gobCL" w:eastAsia="Calibri" w:hAnsi="gobCL" w:cs="Arial"/>
                <w:sz w:val="22"/>
                <w:szCs w:val="22"/>
                <w:lang w:val="es-CL"/>
              </w:rPr>
              <w:t>Indicar las instrucciones para registrar cada cuaderno de campo, los registros 01, 02 y 03</w:t>
            </w:r>
            <w:proofErr w:type="gramStart"/>
            <w:r w:rsidRPr="001C1252"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. </w:t>
            </w: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.</w:t>
            </w:r>
            <w:proofErr w:type="gramEnd"/>
          </w:p>
          <w:p w:rsidR="005B7482" w:rsidRPr="001C1252" w:rsidRDefault="005B7482" w:rsidP="005B7482">
            <w:pPr>
              <w:numPr>
                <w:ilvl w:val="0"/>
                <w:numId w:val="23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D56682">
              <w:rPr>
                <w:rFonts w:ascii="gobCL" w:eastAsia="Calibri" w:hAnsi="gobCL" w:cs="Arial"/>
                <w:sz w:val="22"/>
                <w:szCs w:val="22"/>
                <w:lang w:val="es-CL"/>
              </w:rPr>
              <w:t>Sugerir que, en el caso de utilizar computador, Tablet o teléfono inteligente para registrar los datos, estudiantes pueden utilizar el anexo “</w:t>
            </w:r>
            <w:r w:rsidRPr="00497C02">
              <w:rPr>
                <w:rFonts w:ascii="gobCL" w:eastAsia="Calibri" w:hAnsi="gobCL" w:cs="Arial"/>
                <w:sz w:val="22"/>
                <w:szCs w:val="22"/>
                <w:lang w:val="es-CL"/>
              </w:rPr>
              <w:t>PDA06_05_Anexo_Actividad_2</w:t>
            </w:r>
            <w:r w:rsidRPr="00D56682">
              <w:rPr>
                <w:rFonts w:ascii="gobCL" w:eastAsia="Calibri" w:hAnsi="gobCL" w:cs="Arial"/>
                <w:sz w:val="22"/>
                <w:szCs w:val="22"/>
                <w:lang w:val="es-CL"/>
              </w:rPr>
              <w:t>”.</w:t>
            </w:r>
          </w:p>
          <w:p w:rsidR="005B7482" w:rsidRPr="005B7482" w:rsidRDefault="005B7482" w:rsidP="005B7482">
            <w:pPr>
              <w:numPr>
                <w:ilvl w:val="0"/>
                <w:numId w:val="23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1C1252">
              <w:rPr>
                <w:rFonts w:ascii="gobCL" w:eastAsia="Calibri" w:hAnsi="gobCL" w:cs="Arial"/>
                <w:sz w:val="22"/>
                <w:szCs w:val="22"/>
                <w:lang w:val="es-CL"/>
              </w:rPr>
              <w:t>Monitorear el llenado de los cuadernos de campo de cada estudiante, respondiendo dudas que pudieran emerger en el desarrollo de esta actividad.</w:t>
            </w:r>
          </w:p>
        </w:tc>
      </w:tr>
      <w:tr w:rsidR="005B7482" w:rsidRPr="00387FAD" w:rsidTr="00F06298">
        <w:trPr>
          <w:trHeight w:val="623"/>
        </w:trPr>
        <w:tc>
          <w:tcPr>
            <w:tcW w:w="1356" w:type="dxa"/>
            <w:vMerge/>
            <w:shd w:val="clear" w:color="auto" w:fill="D9D9D9"/>
            <w:vAlign w:val="center"/>
          </w:tcPr>
          <w:p w:rsidR="005B7482" w:rsidRPr="00B706BD" w:rsidRDefault="005B7482" w:rsidP="00F06298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</w:p>
        </w:tc>
        <w:tc>
          <w:tcPr>
            <w:tcW w:w="1188" w:type="dxa"/>
            <w:shd w:val="clear" w:color="auto" w:fill="F2F2F2"/>
            <w:vAlign w:val="center"/>
          </w:tcPr>
          <w:p w:rsidR="005B7482" w:rsidRPr="00B706BD" w:rsidRDefault="005B7482" w:rsidP="00F06298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Estudiante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5B7482" w:rsidRPr="001C1252" w:rsidRDefault="005B7482" w:rsidP="005B7482">
            <w:pPr>
              <w:numPr>
                <w:ilvl w:val="0"/>
                <w:numId w:val="22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1C1252">
              <w:rPr>
                <w:rFonts w:ascii="gobCL" w:eastAsia="Calibri" w:hAnsi="gobCL" w:cs="Arial"/>
                <w:sz w:val="22"/>
                <w:szCs w:val="22"/>
                <w:lang w:val="es-CL"/>
              </w:rPr>
              <w:t>Escucha con atención las instrucciones para utilizar la información anotada en terreno respecto al cubrimiento de la máquina nebulizadora. De ser necesario, toma nota de ellas en tu cuaderno.</w:t>
            </w:r>
          </w:p>
          <w:p w:rsidR="005B7482" w:rsidRPr="001C1252" w:rsidRDefault="005B7482" w:rsidP="005B7482">
            <w:pPr>
              <w:numPr>
                <w:ilvl w:val="0"/>
                <w:numId w:val="22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1C1252">
              <w:rPr>
                <w:rFonts w:ascii="gobCL" w:eastAsia="Calibri" w:hAnsi="gobCL" w:cs="Arial"/>
                <w:sz w:val="22"/>
                <w:szCs w:val="22"/>
                <w:lang w:val="es-CL"/>
              </w:rPr>
              <w:t>Lee con detención la guía de trabajo “</w:t>
            </w:r>
            <w:r w:rsidRPr="0003126E">
              <w:rPr>
                <w:rFonts w:ascii="gobCL" w:eastAsia="Calibri" w:hAnsi="gobCL" w:cs="Arial"/>
                <w:sz w:val="22"/>
                <w:szCs w:val="22"/>
                <w:lang w:val="es-CL"/>
              </w:rPr>
              <w:t>PDA06_03_Anexo_Guia de Trabajo 11</w:t>
            </w:r>
            <w:r w:rsidRPr="001C1252">
              <w:rPr>
                <w:rFonts w:ascii="gobCL" w:eastAsia="Calibri" w:hAnsi="gobCL" w:cs="Arial"/>
                <w:sz w:val="22"/>
                <w:szCs w:val="22"/>
                <w:lang w:val="es-CL"/>
              </w:rPr>
              <w:t>” y presenta respetuosamente a tu docente las dudas que te pudieran surgir sobre esta.</w:t>
            </w:r>
          </w:p>
          <w:p w:rsidR="005B7482" w:rsidRPr="001C1252" w:rsidRDefault="005B7482" w:rsidP="005B7482">
            <w:pPr>
              <w:numPr>
                <w:ilvl w:val="0"/>
                <w:numId w:val="22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1C1252">
              <w:rPr>
                <w:rFonts w:ascii="gobCL" w:eastAsia="Calibri" w:hAnsi="gobCL" w:cs="Arial"/>
                <w:sz w:val="22"/>
                <w:szCs w:val="22"/>
                <w:lang w:val="es-CL"/>
              </w:rPr>
              <w:t>Toma nota respecto a la importancia de los registros como medios de verificación en los sistemas de aseguramiento de calidad.</w:t>
            </w:r>
          </w:p>
          <w:p w:rsidR="005B7482" w:rsidRPr="001C1252" w:rsidRDefault="005B7482" w:rsidP="005B7482">
            <w:pPr>
              <w:numPr>
                <w:ilvl w:val="0"/>
                <w:numId w:val="22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1C1252">
              <w:rPr>
                <w:rFonts w:ascii="gobCL" w:eastAsia="Calibri" w:hAnsi="gobCL" w:cs="Arial"/>
                <w:sz w:val="22"/>
                <w:szCs w:val="22"/>
                <w:lang w:val="es-CL"/>
              </w:rPr>
              <w:lastRenderedPageBreak/>
              <w:t>Registra en tu cuaderno de campo la información relevante del práctico.</w:t>
            </w:r>
          </w:p>
          <w:p w:rsidR="005B7482" w:rsidRDefault="005B7482" w:rsidP="005B7482">
            <w:pPr>
              <w:numPr>
                <w:ilvl w:val="0"/>
                <w:numId w:val="22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1C1252">
              <w:rPr>
                <w:rFonts w:ascii="gobCL" w:eastAsia="Calibri" w:hAnsi="gobCL" w:cs="Arial"/>
                <w:sz w:val="22"/>
                <w:szCs w:val="22"/>
                <w:lang w:val="es-CL"/>
              </w:rPr>
              <w:t>Según las instrucciones dadas por tu docente, completa con información simulada los registros 01, 02 y 03. En caso que tengas dudas sobre como completar estos registros, hazlas de manera respetuosa a tu docente.</w:t>
            </w:r>
          </w:p>
          <w:p w:rsidR="005B7482" w:rsidRPr="005B7482" w:rsidRDefault="005B7482" w:rsidP="005B7482">
            <w:pPr>
              <w:numPr>
                <w:ilvl w:val="0"/>
                <w:numId w:val="22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497C02"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En caso que cuentes con un computador, Tablet o teléfono inteligente, puedes utilizar el anexo “PDA06_05_Anexo_Actividad_2” para registrar los datos solicitados. </w:t>
            </w:r>
          </w:p>
        </w:tc>
      </w:tr>
      <w:tr w:rsidR="005B7482" w:rsidRPr="00387FAD" w:rsidTr="00F06298">
        <w:trPr>
          <w:trHeight w:val="623"/>
        </w:trPr>
        <w:tc>
          <w:tcPr>
            <w:tcW w:w="1356" w:type="dxa"/>
            <w:vMerge w:val="restart"/>
            <w:shd w:val="clear" w:color="auto" w:fill="D9D9D9"/>
            <w:vAlign w:val="center"/>
          </w:tcPr>
          <w:p w:rsidR="005B7482" w:rsidRPr="00B706BD" w:rsidRDefault="005B7482" w:rsidP="00F06298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540181">
              <w:rPr>
                <w:lang w:val="es-CL"/>
              </w:rPr>
              <w:lastRenderedPageBreak/>
              <w:br w:type="page"/>
            </w: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Cierre</w:t>
            </w:r>
          </w:p>
        </w:tc>
        <w:tc>
          <w:tcPr>
            <w:tcW w:w="1188" w:type="dxa"/>
            <w:shd w:val="clear" w:color="auto" w:fill="F2F2F2"/>
            <w:vAlign w:val="center"/>
          </w:tcPr>
          <w:p w:rsidR="005B7482" w:rsidRPr="00B706BD" w:rsidRDefault="005B7482" w:rsidP="00F06298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Docente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5B7482" w:rsidRPr="00401314" w:rsidRDefault="005B7482" w:rsidP="00F06298">
            <w:pPr>
              <w:numPr>
                <w:ilvl w:val="0"/>
                <w:numId w:val="23"/>
              </w:numPr>
              <w:jc w:val="both"/>
              <w:rPr>
                <w:rFonts w:ascii="gobCL" w:hAnsi="gobCL" w:cs="Arial"/>
                <w:lang w:val="es-CL"/>
              </w:rPr>
            </w:pPr>
            <w:r w:rsidRPr="001C1252"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Una vez concluida la actividad, solicitar a estudiantes que hagan entrega de todos los </w:t>
            </w: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cuadernos de campo</w:t>
            </w:r>
            <w:r w:rsidRPr="00B9057B">
              <w:rPr>
                <w:rFonts w:ascii="gobCL" w:eastAsia="Calibri" w:hAnsi="gobCL" w:cs="Arial"/>
                <w:sz w:val="22"/>
                <w:szCs w:val="22"/>
                <w:lang w:val="es-CL"/>
              </w:rPr>
              <w:t>.</w:t>
            </w:r>
            <w:r w:rsidRPr="00B9057B">
              <w:rPr>
                <w:rFonts w:ascii="Calibri" w:eastAsia="Calibri" w:hAnsi="Calibri" w:cs="Calibri"/>
                <w:sz w:val="22"/>
                <w:szCs w:val="22"/>
                <w:lang w:val="es-CL"/>
              </w:rPr>
              <w:t>        </w:t>
            </w:r>
          </w:p>
        </w:tc>
      </w:tr>
      <w:tr w:rsidR="005B7482" w:rsidRPr="00387FAD" w:rsidTr="00F06298">
        <w:trPr>
          <w:trHeight w:val="623"/>
        </w:trPr>
        <w:tc>
          <w:tcPr>
            <w:tcW w:w="1356" w:type="dxa"/>
            <w:vMerge/>
            <w:shd w:val="clear" w:color="auto" w:fill="D9D9D9"/>
            <w:vAlign w:val="center"/>
          </w:tcPr>
          <w:p w:rsidR="005B7482" w:rsidRDefault="005B7482" w:rsidP="00F06298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1188" w:type="dxa"/>
            <w:shd w:val="clear" w:color="auto" w:fill="F2F2F2"/>
            <w:vAlign w:val="center"/>
          </w:tcPr>
          <w:p w:rsidR="005B7482" w:rsidRPr="00B706BD" w:rsidRDefault="005B7482" w:rsidP="00F06298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Estudiante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5B7482" w:rsidRPr="005B7482" w:rsidRDefault="005B7482" w:rsidP="005B7482">
            <w:pPr>
              <w:numPr>
                <w:ilvl w:val="0"/>
                <w:numId w:val="25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1C1252"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Una vez concluida la actividad, entrega a tu docente </w:t>
            </w: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tu cuaderno de campo completado</w:t>
            </w:r>
            <w:r w:rsidRPr="00B9057B">
              <w:rPr>
                <w:rFonts w:ascii="gobCL" w:eastAsia="Calibri" w:hAnsi="gobCL" w:cs="Arial"/>
                <w:sz w:val="22"/>
                <w:szCs w:val="22"/>
                <w:lang w:val="es-CL"/>
              </w:rPr>
              <w:t>.</w:t>
            </w:r>
          </w:p>
        </w:tc>
      </w:tr>
    </w:tbl>
    <w:p w:rsidR="002F7E46" w:rsidRDefault="002F7E46">
      <w:pPr>
        <w:rPr>
          <w:rFonts w:ascii="gobCL" w:hAnsi="gobCL"/>
          <w:b/>
          <w:color w:val="333333"/>
          <w:sz w:val="22"/>
          <w:szCs w:val="22"/>
          <w:lang w:val="es-CL"/>
        </w:rPr>
      </w:pPr>
    </w:p>
    <w:p w:rsidR="005B7482" w:rsidRDefault="005B7482">
      <w:pPr>
        <w:rPr>
          <w:rFonts w:ascii="gobCL" w:hAnsi="gobCL"/>
          <w:b/>
          <w:color w:val="333333"/>
          <w:sz w:val="22"/>
          <w:szCs w:val="22"/>
          <w:lang w:val="es-CL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1"/>
        <w:gridCol w:w="1716"/>
        <w:gridCol w:w="3144"/>
      </w:tblGrid>
      <w:tr w:rsidR="005B7482" w:rsidRPr="00B706BD" w:rsidTr="00F06298">
        <w:trPr>
          <w:trHeight w:val="291"/>
        </w:trPr>
        <w:tc>
          <w:tcPr>
            <w:tcW w:w="4921" w:type="dxa"/>
            <w:shd w:val="clear" w:color="auto" w:fill="D9D9D9"/>
            <w:vAlign w:val="center"/>
          </w:tcPr>
          <w:p w:rsidR="005B7482" w:rsidRPr="00B706BD" w:rsidRDefault="005B7482" w:rsidP="00F06298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Equipos / Instrumentales</w:t>
            </w:r>
          </w:p>
        </w:tc>
        <w:tc>
          <w:tcPr>
            <w:tcW w:w="1716" w:type="dxa"/>
            <w:shd w:val="clear" w:color="auto" w:fill="D9D9D9"/>
            <w:vAlign w:val="center"/>
          </w:tcPr>
          <w:p w:rsidR="005B7482" w:rsidRPr="00B706BD" w:rsidRDefault="005B7482" w:rsidP="00F06298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Cantidad</w:t>
            </w:r>
          </w:p>
        </w:tc>
        <w:tc>
          <w:tcPr>
            <w:tcW w:w="3144" w:type="dxa"/>
            <w:shd w:val="clear" w:color="auto" w:fill="D9D9D9"/>
            <w:vAlign w:val="center"/>
          </w:tcPr>
          <w:p w:rsidR="005B7482" w:rsidRPr="00B706BD" w:rsidRDefault="005B7482" w:rsidP="00F06298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Condiciones</w:t>
            </w:r>
          </w:p>
        </w:tc>
      </w:tr>
      <w:tr w:rsidR="005B7482" w:rsidRPr="00B706BD" w:rsidTr="00F06298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5B7482" w:rsidRPr="00B9057B" w:rsidRDefault="005B7482" w:rsidP="005B7482">
            <w:pPr>
              <w:rPr>
                <w:rFonts w:ascii="gobCL" w:eastAsia="Times New Roman" w:hAnsi="gobCL"/>
                <w:lang w:val="es-CL" w:eastAsia="es-ES_tradnl"/>
              </w:rPr>
            </w:pPr>
            <w:r w:rsidRPr="00B9057B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Proyector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5B7482" w:rsidRPr="00B9057B" w:rsidRDefault="005B7482" w:rsidP="005B7482">
            <w:pPr>
              <w:rPr>
                <w:rFonts w:ascii="gobCL" w:eastAsia="Times New Roman" w:hAnsi="gobCL"/>
                <w:lang w:val="es-CL" w:eastAsia="es-ES_tradnl"/>
              </w:rPr>
            </w:pPr>
            <w:r w:rsidRPr="00B9057B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5B7482" w:rsidRPr="00B9057B" w:rsidRDefault="005B7482" w:rsidP="005B7482">
            <w:pPr>
              <w:rPr>
                <w:rFonts w:ascii="gobCL" w:eastAsia="Times New Roman" w:hAnsi="gobCL"/>
                <w:lang w:val="es-CL" w:eastAsia="es-ES_tradnl"/>
              </w:rPr>
            </w:pPr>
            <w:r w:rsidRPr="00B9057B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Buenas condiciones</w:t>
            </w:r>
          </w:p>
        </w:tc>
      </w:tr>
      <w:tr w:rsidR="005B7482" w:rsidRPr="00B706BD" w:rsidTr="00F06298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5B7482" w:rsidRPr="00B9057B" w:rsidRDefault="005B7482" w:rsidP="005B7482">
            <w:pPr>
              <w:rPr>
                <w:rFonts w:ascii="gobCL" w:eastAsia="Times New Roman" w:hAnsi="gobCL"/>
                <w:lang w:val="es-CL" w:eastAsia="es-ES_tradnl"/>
              </w:rPr>
            </w:pPr>
            <w:r w:rsidRPr="00B9057B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Telón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5B7482" w:rsidRPr="00B9057B" w:rsidRDefault="005B7482" w:rsidP="005B7482">
            <w:pPr>
              <w:rPr>
                <w:rFonts w:ascii="gobCL" w:eastAsia="Times New Roman" w:hAnsi="gobCL"/>
                <w:lang w:val="es-CL" w:eastAsia="es-ES_tradnl"/>
              </w:rPr>
            </w:pPr>
            <w:r w:rsidRPr="00B9057B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5B7482" w:rsidRPr="00B9057B" w:rsidRDefault="005B7482" w:rsidP="005B7482">
            <w:pPr>
              <w:rPr>
                <w:rFonts w:ascii="gobCL" w:eastAsia="Times New Roman" w:hAnsi="gobCL"/>
                <w:lang w:val="es-CL" w:eastAsia="es-ES_tradnl"/>
              </w:rPr>
            </w:pPr>
            <w:r w:rsidRPr="00B9057B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Buenas condiciones</w:t>
            </w:r>
          </w:p>
        </w:tc>
      </w:tr>
      <w:tr w:rsidR="005B7482" w:rsidRPr="00B706BD" w:rsidTr="00F06298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5B7482" w:rsidRPr="00B9057B" w:rsidRDefault="005B7482" w:rsidP="005B7482">
            <w:pPr>
              <w:rPr>
                <w:rFonts w:ascii="gobCL" w:eastAsia="Times New Roman" w:hAnsi="gobCL"/>
                <w:lang w:val="es-CL" w:eastAsia="es-ES_tradnl"/>
              </w:rPr>
            </w:pPr>
            <w:r w:rsidRPr="00B9057B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Pizarra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5B7482" w:rsidRPr="00B9057B" w:rsidRDefault="005B7482" w:rsidP="005B7482">
            <w:pPr>
              <w:rPr>
                <w:rFonts w:ascii="gobCL" w:eastAsia="Times New Roman" w:hAnsi="gobCL"/>
                <w:lang w:val="es-CL" w:eastAsia="es-ES_tradnl"/>
              </w:rPr>
            </w:pPr>
            <w:r w:rsidRPr="00B9057B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5B7482" w:rsidRPr="00B9057B" w:rsidRDefault="005B7482" w:rsidP="005B7482">
            <w:pPr>
              <w:rPr>
                <w:rFonts w:ascii="gobCL" w:eastAsia="Times New Roman" w:hAnsi="gobCL"/>
                <w:lang w:val="es-CL" w:eastAsia="es-ES_tradnl"/>
              </w:rPr>
            </w:pPr>
            <w:r w:rsidRPr="00B9057B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Buenas condiciones</w:t>
            </w:r>
          </w:p>
        </w:tc>
      </w:tr>
      <w:tr w:rsidR="005B7482" w:rsidRPr="00B706BD" w:rsidTr="00F06298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5B7482" w:rsidRPr="00B9057B" w:rsidRDefault="005B7482" w:rsidP="005B7482">
            <w:pPr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</w:pPr>
            <w:r w:rsidRPr="001C1252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Computador fijo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5B7482" w:rsidRPr="00B9057B" w:rsidRDefault="005B7482" w:rsidP="005B7482">
            <w:pPr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</w:pPr>
            <w:r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45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5B7482" w:rsidRPr="00B9057B" w:rsidRDefault="005B7482" w:rsidP="005B7482">
            <w:pPr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</w:pPr>
            <w:r w:rsidRPr="001C1252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Buenas condiciones</w:t>
            </w:r>
          </w:p>
        </w:tc>
      </w:tr>
      <w:tr w:rsidR="005B7482" w:rsidRPr="00B706BD" w:rsidTr="00F06298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5B7482" w:rsidRPr="00B9057B" w:rsidRDefault="005B7482" w:rsidP="005B7482">
            <w:pPr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</w:pPr>
            <w:r w:rsidRPr="001C1252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Pulverizador de espalda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5B7482" w:rsidRPr="00B9057B" w:rsidRDefault="005B7482" w:rsidP="005B7482">
            <w:pPr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</w:pPr>
            <w:r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5B7482" w:rsidRPr="00B9057B" w:rsidRDefault="005B7482" w:rsidP="005B7482">
            <w:pPr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</w:pPr>
            <w:r w:rsidRPr="001C1252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Buenas condiciones</w:t>
            </w:r>
          </w:p>
        </w:tc>
      </w:tr>
      <w:tr w:rsidR="005B7482" w:rsidRPr="00B706BD" w:rsidTr="00F06298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5B7482" w:rsidRPr="00B9057B" w:rsidRDefault="005B7482" w:rsidP="005B7482">
            <w:pPr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</w:pPr>
            <w:r w:rsidRPr="001C1252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Botas de agua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5B7482" w:rsidRPr="00B9057B" w:rsidRDefault="005B7482" w:rsidP="005B7482">
            <w:pPr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</w:pPr>
            <w:r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5B7482" w:rsidRPr="00B9057B" w:rsidRDefault="005B7482" w:rsidP="005B7482">
            <w:pPr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</w:pPr>
            <w:r w:rsidRPr="001C1252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Buenas condiciones</w:t>
            </w:r>
          </w:p>
        </w:tc>
      </w:tr>
      <w:tr w:rsidR="005B7482" w:rsidRPr="00B706BD" w:rsidTr="00F06298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5B7482" w:rsidRPr="00B9057B" w:rsidRDefault="005B7482" w:rsidP="005B7482">
            <w:pPr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</w:pPr>
            <w:r w:rsidRPr="001C1252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Respirador con dos filtros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5B7482" w:rsidRPr="00B9057B" w:rsidRDefault="005B7482" w:rsidP="005B7482">
            <w:pPr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</w:pPr>
            <w:r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5B7482" w:rsidRPr="00B9057B" w:rsidRDefault="005B7482" w:rsidP="005B7482">
            <w:pPr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</w:pPr>
            <w:r w:rsidRPr="001C1252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Buenas condiciones</w:t>
            </w:r>
          </w:p>
        </w:tc>
      </w:tr>
      <w:tr w:rsidR="005B7482" w:rsidRPr="00B706BD" w:rsidTr="00F06298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5B7482" w:rsidRPr="00B9057B" w:rsidRDefault="005B7482" w:rsidP="005B7482">
            <w:pPr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</w:pPr>
            <w:r w:rsidRPr="001C1252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Anteojos de seguridad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5B7482" w:rsidRPr="00B9057B" w:rsidRDefault="005B7482" w:rsidP="005B7482">
            <w:pPr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</w:pPr>
            <w:r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5B7482" w:rsidRPr="00B9057B" w:rsidRDefault="005B7482" w:rsidP="005B7482">
            <w:pPr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</w:pPr>
            <w:r w:rsidRPr="001C1252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Buenas condiciones</w:t>
            </w:r>
          </w:p>
        </w:tc>
      </w:tr>
      <w:tr w:rsidR="005B7482" w:rsidRPr="00B706BD" w:rsidTr="00F06298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5B7482" w:rsidRPr="00B9057B" w:rsidRDefault="005B7482" w:rsidP="005B7482">
            <w:pPr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</w:pPr>
            <w:r w:rsidRPr="001C1252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 xml:space="preserve">Traje protector de </w:t>
            </w:r>
            <w:proofErr w:type="spellStart"/>
            <w:r w:rsidRPr="001C1252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Tyvek</w:t>
            </w:r>
            <w:proofErr w:type="spellEnd"/>
          </w:p>
        </w:tc>
        <w:tc>
          <w:tcPr>
            <w:tcW w:w="1716" w:type="dxa"/>
            <w:shd w:val="clear" w:color="auto" w:fill="auto"/>
            <w:vAlign w:val="center"/>
          </w:tcPr>
          <w:p w:rsidR="005B7482" w:rsidRPr="00B9057B" w:rsidRDefault="005B7482" w:rsidP="005B7482">
            <w:pPr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</w:pPr>
            <w:r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5B7482" w:rsidRPr="00B9057B" w:rsidRDefault="005B7482" w:rsidP="005B7482">
            <w:pPr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</w:pPr>
            <w:r w:rsidRPr="001C1252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Buenas condiciones</w:t>
            </w:r>
          </w:p>
        </w:tc>
      </w:tr>
      <w:tr w:rsidR="005B7482" w:rsidRPr="00B706BD" w:rsidTr="00F06298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5B7482" w:rsidRPr="00B9057B" w:rsidRDefault="005B7482" w:rsidP="005B7482">
            <w:pPr>
              <w:rPr>
                <w:rFonts w:ascii="gobCL" w:eastAsia="Times New Roman" w:hAnsi="gobCL"/>
                <w:lang w:val="es-CL" w:eastAsia="es-ES_tradnl"/>
              </w:rPr>
            </w:pPr>
            <w:r w:rsidRPr="001C1252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Guantes de nitrilo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5B7482" w:rsidRPr="00B9057B" w:rsidRDefault="005B7482" w:rsidP="005B7482">
            <w:pPr>
              <w:rPr>
                <w:rFonts w:ascii="gobCL" w:eastAsia="Times New Roman" w:hAnsi="gobCL"/>
                <w:lang w:val="es-CL" w:eastAsia="es-ES_tradnl"/>
              </w:rPr>
            </w:pPr>
            <w:r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5B7482" w:rsidRPr="00B9057B" w:rsidRDefault="005B7482" w:rsidP="005B7482">
            <w:pPr>
              <w:rPr>
                <w:rFonts w:ascii="gobCL" w:eastAsia="Times New Roman" w:hAnsi="gobCL"/>
                <w:lang w:val="es-CL" w:eastAsia="es-ES_tradnl"/>
              </w:rPr>
            </w:pPr>
            <w:r w:rsidRPr="00B9057B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Buenas condiciones</w:t>
            </w:r>
          </w:p>
        </w:tc>
      </w:tr>
      <w:tr w:rsidR="005B7482" w:rsidRPr="00B706BD" w:rsidTr="00F06298">
        <w:trPr>
          <w:trHeight w:val="291"/>
        </w:trPr>
        <w:tc>
          <w:tcPr>
            <w:tcW w:w="6637" w:type="dxa"/>
            <w:gridSpan w:val="2"/>
            <w:shd w:val="clear" w:color="auto" w:fill="D9D9D9"/>
            <w:vAlign w:val="center"/>
          </w:tcPr>
          <w:p w:rsidR="005B7482" w:rsidRPr="00B706BD" w:rsidRDefault="005B7482" w:rsidP="005B7482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Insumos</w:t>
            </w:r>
          </w:p>
        </w:tc>
        <w:tc>
          <w:tcPr>
            <w:tcW w:w="3144" w:type="dxa"/>
            <w:shd w:val="clear" w:color="auto" w:fill="D9D9D9"/>
            <w:vAlign w:val="center"/>
          </w:tcPr>
          <w:p w:rsidR="005B7482" w:rsidRPr="00B706BD" w:rsidRDefault="005B7482" w:rsidP="005B7482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Cantidad</w:t>
            </w:r>
          </w:p>
        </w:tc>
      </w:tr>
      <w:tr w:rsidR="005B7482" w:rsidRPr="00B706BD" w:rsidTr="00F06298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5B7482" w:rsidRPr="00B9057B" w:rsidRDefault="005B7482" w:rsidP="005B7482">
            <w:pPr>
              <w:rPr>
                <w:rFonts w:ascii="gobCL" w:eastAsia="Times New Roman" w:hAnsi="gobCL"/>
                <w:lang w:val="es-CL" w:eastAsia="es-ES_tradnl"/>
              </w:rPr>
            </w:pPr>
            <w:r w:rsidRPr="001C1252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Guía de trabajo: “Dosificación de plaguicidas”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5B7482" w:rsidRPr="00B9057B" w:rsidRDefault="005B7482" w:rsidP="005B7482">
            <w:pPr>
              <w:rPr>
                <w:rFonts w:ascii="gobCL" w:eastAsia="Times New Roman" w:hAnsi="gobCL"/>
                <w:lang w:val="es-CL" w:eastAsia="es-ES_tradnl"/>
              </w:rPr>
            </w:pPr>
            <w:r w:rsidRPr="00B9057B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45 unidades</w:t>
            </w:r>
          </w:p>
        </w:tc>
      </w:tr>
      <w:tr w:rsidR="005B7482" w:rsidRPr="00B706BD" w:rsidTr="00F06298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5B7482" w:rsidRPr="00B9057B" w:rsidRDefault="005B7482" w:rsidP="005B7482">
            <w:pPr>
              <w:rPr>
                <w:rFonts w:ascii="gobCL" w:eastAsia="Times New Roman" w:hAnsi="gobCL"/>
                <w:lang w:val="es-CL" w:eastAsia="es-ES_tradnl"/>
              </w:rPr>
            </w:pPr>
            <w:r w:rsidRPr="001C1252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Lápiz pasta azul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5B7482" w:rsidRPr="00B9057B" w:rsidRDefault="005B7482" w:rsidP="005B7482">
            <w:pPr>
              <w:rPr>
                <w:rFonts w:ascii="gobCL" w:eastAsia="Times New Roman" w:hAnsi="gobCL"/>
                <w:lang w:val="es-CL" w:eastAsia="es-ES_tradnl"/>
              </w:rPr>
            </w:pPr>
            <w:r w:rsidRPr="001C1252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45 unidades</w:t>
            </w:r>
          </w:p>
        </w:tc>
      </w:tr>
      <w:tr w:rsidR="005B7482" w:rsidRPr="00B706BD" w:rsidTr="00F06298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5B7482" w:rsidRPr="00B9057B" w:rsidRDefault="005B7482" w:rsidP="005B7482">
            <w:pPr>
              <w:rPr>
                <w:rFonts w:ascii="gobCL" w:eastAsia="Times New Roman" w:hAnsi="gobCL"/>
                <w:lang w:val="es-CL" w:eastAsia="es-ES_tradnl"/>
              </w:rPr>
            </w:pPr>
            <w:r w:rsidRPr="001C1252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Cuaderno del alumno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5B7482" w:rsidRPr="00B9057B" w:rsidRDefault="005B7482" w:rsidP="005B7482">
            <w:pPr>
              <w:rPr>
                <w:rFonts w:ascii="gobCL" w:eastAsia="Times New Roman" w:hAnsi="gobCL"/>
                <w:lang w:val="es-CL" w:eastAsia="es-ES_tradnl"/>
              </w:rPr>
            </w:pPr>
            <w:r w:rsidRPr="00B9057B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45 unidades</w:t>
            </w:r>
          </w:p>
        </w:tc>
      </w:tr>
      <w:tr w:rsidR="005B7482" w:rsidRPr="00B706BD" w:rsidTr="00F06298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5B7482" w:rsidRPr="00B9057B" w:rsidRDefault="005B7482" w:rsidP="005B7482">
            <w:pPr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</w:pPr>
            <w:r w:rsidRPr="001C1252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Plumones de pizarra (Azul, verde, rojo y negro)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5B7482" w:rsidRPr="00B9057B" w:rsidRDefault="005B7482" w:rsidP="005B7482">
            <w:pPr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</w:pPr>
            <w:r w:rsidRPr="001C1252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6 unidades</w:t>
            </w:r>
          </w:p>
        </w:tc>
      </w:tr>
      <w:tr w:rsidR="005B7482" w:rsidRPr="00B706BD" w:rsidTr="00F06298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5B7482" w:rsidRPr="00B9057B" w:rsidRDefault="005B7482" w:rsidP="005B7482">
            <w:pPr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</w:pPr>
            <w:r w:rsidRPr="001C1252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Etiquetas de productos (set de 3 etiquetas)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5B7482" w:rsidRPr="00B9057B" w:rsidRDefault="005B7482" w:rsidP="005B7482">
            <w:pPr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</w:pPr>
            <w:r w:rsidRPr="001C1252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45 unidades</w:t>
            </w:r>
          </w:p>
        </w:tc>
      </w:tr>
      <w:tr w:rsidR="005B7482" w:rsidRPr="00B706BD" w:rsidTr="00F06298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5B7482" w:rsidRPr="00B9057B" w:rsidRDefault="005B7482" w:rsidP="005B7482">
            <w:pPr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</w:pPr>
            <w:r w:rsidRPr="001C1252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Jabón líquido lava losas color verde botella</w:t>
            </w:r>
            <w:r w:rsidRPr="001C12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L" w:eastAsia="es-ES_tradnl"/>
              </w:rPr>
              <w:t> </w:t>
            </w:r>
            <w:r w:rsidRPr="001C1252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 xml:space="preserve"> L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5B7482" w:rsidRPr="00B9057B" w:rsidRDefault="005B7482" w:rsidP="005B7482">
            <w:pPr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</w:pPr>
            <w:r w:rsidRPr="001C1252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2 botellas</w:t>
            </w:r>
          </w:p>
        </w:tc>
      </w:tr>
      <w:tr w:rsidR="005B7482" w:rsidRPr="00B706BD" w:rsidTr="00F06298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5B7482" w:rsidRPr="00B9057B" w:rsidRDefault="005B7482" w:rsidP="005B7482">
            <w:pPr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</w:pPr>
            <w:r w:rsidRPr="001C1252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Vaso graduado 1 L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5B7482" w:rsidRPr="00B9057B" w:rsidRDefault="005B7482" w:rsidP="005B7482">
            <w:pPr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</w:pPr>
            <w:r w:rsidRPr="001C1252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2 unidades</w:t>
            </w:r>
          </w:p>
        </w:tc>
      </w:tr>
      <w:tr w:rsidR="005B7482" w:rsidRPr="00B706BD" w:rsidTr="00F06298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5B7482" w:rsidRPr="00B9057B" w:rsidRDefault="005B7482" w:rsidP="005B7482">
            <w:pPr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</w:pPr>
            <w:r w:rsidRPr="001C1252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Balde 5 litros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5B7482" w:rsidRPr="00B9057B" w:rsidRDefault="005B7482" w:rsidP="005B7482">
            <w:pPr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</w:pPr>
            <w:r w:rsidRPr="001C1252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2 unidades</w:t>
            </w:r>
          </w:p>
        </w:tc>
      </w:tr>
      <w:tr w:rsidR="005B7482" w:rsidRPr="00B706BD" w:rsidTr="00F06298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5B7482" w:rsidRPr="00B9057B" w:rsidRDefault="005B7482" w:rsidP="005B7482">
            <w:pPr>
              <w:rPr>
                <w:rFonts w:ascii="gobCL" w:eastAsia="Times New Roman" w:hAnsi="gobCL"/>
                <w:lang w:val="es-CL" w:eastAsia="es-ES_tradnl"/>
              </w:rPr>
            </w:pPr>
            <w:r w:rsidRPr="001C1252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Embudo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5B7482" w:rsidRPr="00B9057B" w:rsidRDefault="005B7482" w:rsidP="005B7482">
            <w:pPr>
              <w:rPr>
                <w:rFonts w:ascii="gobCL" w:eastAsia="Times New Roman" w:hAnsi="gobCL"/>
                <w:lang w:val="es-CL" w:eastAsia="es-ES_tradnl"/>
              </w:rPr>
            </w:pPr>
            <w:r w:rsidRPr="001C1252">
              <w:rPr>
                <w:rFonts w:ascii="gobCL" w:eastAsia="Times New Roman" w:hAnsi="gobCL" w:cs="Arial"/>
                <w:color w:val="000000"/>
                <w:sz w:val="22"/>
                <w:szCs w:val="22"/>
                <w:lang w:val="es-CL" w:eastAsia="es-ES_tradnl"/>
              </w:rPr>
              <w:t>2 unidades</w:t>
            </w:r>
          </w:p>
        </w:tc>
      </w:tr>
    </w:tbl>
    <w:p w:rsidR="005B7482" w:rsidRDefault="005B7482">
      <w:pPr>
        <w:rPr>
          <w:rFonts w:ascii="gobCL" w:hAnsi="gobCL"/>
          <w:b/>
          <w:color w:val="333333"/>
          <w:sz w:val="22"/>
          <w:szCs w:val="22"/>
          <w:lang w:val="es-CL"/>
        </w:rPr>
      </w:pPr>
    </w:p>
    <w:p w:rsidR="005B7482" w:rsidRDefault="005B7482">
      <w:pPr>
        <w:rPr>
          <w:rFonts w:ascii="gobCL" w:hAnsi="gobCL"/>
          <w:b/>
          <w:color w:val="333333"/>
          <w:sz w:val="22"/>
          <w:szCs w:val="22"/>
          <w:lang w:val="es-CL"/>
        </w:rPr>
      </w:pPr>
      <w:r>
        <w:rPr>
          <w:rFonts w:ascii="gobCL" w:hAnsi="gobCL"/>
          <w:b/>
          <w:color w:val="333333"/>
          <w:sz w:val="22"/>
          <w:szCs w:val="22"/>
          <w:lang w:val="es-CL"/>
        </w:rPr>
        <w:br w:type="page"/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1188"/>
        <w:gridCol w:w="7237"/>
      </w:tblGrid>
      <w:tr w:rsidR="005B7482" w:rsidRPr="00387FAD" w:rsidTr="00F06298">
        <w:trPr>
          <w:trHeight w:val="623"/>
        </w:trPr>
        <w:tc>
          <w:tcPr>
            <w:tcW w:w="9781" w:type="dxa"/>
            <w:gridSpan w:val="3"/>
            <w:shd w:val="clear" w:color="auto" w:fill="D9D9D9"/>
            <w:vAlign w:val="center"/>
          </w:tcPr>
          <w:p w:rsidR="005B7482" w:rsidRDefault="005B7482" w:rsidP="00F06298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lastRenderedPageBreak/>
              <w:t>Descripción de la actividad</w:t>
            </w:r>
          </w:p>
          <w:p w:rsidR="005B7482" w:rsidRPr="005B7482" w:rsidRDefault="005B7482" w:rsidP="005B7482">
            <w:pPr>
              <w:ind w:left="720" w:hanging="720"/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“Sala taller: Aplicación y registro de plaguicidas (2</w:t>
            </w:r>
            <w:r w:rsidRPr="005B7482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 xml:space="preserve"> horas)</w:t>
            </w: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”</w:t>
            </w:r>
          </w:p>
        </w:tc>
      </w:tr>
      <w:tr w:rsidR="005B7482" w:rsidRPr="00387FAD" w:rsidTr="00F06298">
        <w:trPr>
          <w:trHeight w:val="623"/>
        </w:trPr>
        <w:tc>
          <w:tcPr>
            <w:tcW w:w="1356" w:type="dxa"/>
            <w:shd w:val="clear" w:color="auto" w:fill="D9D9D9"/>
            <w:vAlign w:val="center"/>
          </w:tcPr>
          <w:p w:rsidR="005B7482" w:rsidRPr="00B706BD" w:rsidRDefault="005B7482" w:rsidP="00F06298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Preparación</w:t>
            </w:r>
          </w:p>
        </w:tc>
        <w:tc>
          <w:tcPr>
            <w:tcW w:w="1188" w:type="dxa"/>
            <w:shd w:val="clear" w:color="auto" w:fill="F2F2F2"/>
            <w:vAlign w:val="center"/>
          </w:tcPr>
          <w:p w:rsidR="005B7482" w:rsidRPr="00B706BD" w:rsidRDefault="005B7482" w:rsidP="00F06298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Docente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5B7482" w:rsidRPr="005B7482" w:rsidRDefault="005B7482" w:rsidP="005B7482">
            <w:pPr>
              <w:numPr>
                <w:ilvl w:val="0"/>
                <w:numId w:val="24"/>
              </w:numPr>
              <w:outlineLvl w:val="0"/>
              <w:rPr>
                <w:rFonts w:ascii="gobCL" w:hAnsi="gobCL"/>
                <w:color w:val="333333"/>
                <w:sz w:val="22"/>
                <w:szCs w:val="22"/>
                <w:lang w:val="es-CL"/>
              </w:rPr>
            </w:pPr>
            <w:r w:rsidRPr="0003126E">
              <w:rPr>
                <w:rFonts w:ascii="gobCL" w:hAnsi="gobCL"/>
                <w:color w:val="333333"/>
                <w:sz w:val="22"/>
                <w:szCs w:val="22"/>
                <w:lang w:val="es-CL"/>
              </w:rPr>
              <w:t xml:space="preserve">Designar a cada grupo un tema de los incluidos en la guía de trabajo, el que será presentado en juego de roles por cada grupo. </w:t>
            </w:r>
          </w:p>
        </w:tc>
      </w:tr>
      <w:tr w:rsidR="005B7482" w:rsidRPr="00387FAD" w:rsidTr="00F06298">
        <w:trPr>
          <w:trHeight w:val="623"/>
        </w:trPr>
        <w:tc>
          <w:tcPr>
            <w:tcW w:w="1356" w:type="dxa"/>
            <w:vMerge w:val="restart"/>
            <w:shd w:val="clear" w:color="auto" w:fill="D9D9D9"/>
            <w:vAlign w:val="center"/>
          </w:tcPr>
          <w:p w:rsidR="005B7482" w:rsidRPr="00B706BD" w:rsidRDefault="005B7482" w:rsidP="00F06298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Ejecución</w:t>
            </w:r>
          </w:p>
        </w:tc>
        <w:tc>
          <w:tcPr>
            <w:tcW w:w="1188" w:type="dxa"/>
            <w:shd w:val="clear" w:color="auto" w:fill="F2F2F2"/>
            <w:vAlign w:val="center"/>
          </w:tcPr>
          <w:p w:rsidR="005B7482" w:rsidRPr="00B706BD" w:rsidRDefault="005B7482" w:rsidP="00F06298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Docente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5B7482" w:rsidRPr="0003126E" w:rsidRDefault="005B7482" w:rsidP="005B7482">
            <w:pPr>
              <w:numPr>
                <w:ilvl w:val="0"/>
                <w:numId w:val="23"/>
              </w:numPr>
              <w:outlineLvl w:val="0"/>
              <w:rPr>
                <w:rFonts w:ascii="gobCL" w:hAnsi="gobCL"/>
                <w:color w:val="333333"/>
                <w:sz w:val="22"/>
                <w:szCs w:val="22"/>
                <w:lang w:val="es-CL"/>
              </w:rPr>
            </w:pPr>
            <w:r w:rsidRPr="0003126E">
              <w:rPr>
                <w:rFonts w:ascii="gobCL" w:hAnsi="gobCL"/>
                <w:color w:val="333333"/>
                <w:sz w:val="22"/>
                <w:szCs w:val="22"/>
                <w:lang w:val="es-CL"/>
              </w:rPr>
              <w:t>Indicar a estudiantes la importancia de los primeros auxilios ante situaciones de intoxicación.</w:t>
            </w:r>
          </w:p>
          <w:p w:rsidR="005B7482" w:rsidRPr="0003126E" w:rsidRDefault="005B7482" w:rsidP="005B7482">
            <w:pPr>
              <w:numPr>
                <w:ilvl w:val="0"/>
                <w:numId w:val="23"/>
              </w:numPr>
              <w:outlineLvl w:val="0"/>
              <w:rPr>
                <w:rFonts w:ascii="gobCL" w:hAnsi="gobCL"/>
                <w:color w:val="333333"/>
                <w:sz w:val="22"/>
                <w:szCs w:val="22"/>
                <w:lang w:val="es-CL"/>
              </w:rPr>
            </w:pPr>
            <w:r w:rsidRPr="0003126E">
              <w:rPr>
                <w:rFonts w:ascii="gobCL" w:hAnsi="gobCL"/>
                <w:color w:val="333333"/>
                <w:sz w:val="22"/>
                <w:szCs w:val="22"/>
                <w:lang w:val="es-CL"/>
              </w:rPr>
              <w:t>Entregar la guía de trabajo “PDA06_02_Anexo_Guia de Trabajo 10”.</w:t>
            </w:r>
          </w:p>
          <w:p w:rsidR="005B7482" w:rsidRPr="0003126E" w:rsidRDefault="005B7482" w:rsidP="005B7482">
            <w:pPr>
              <w:numPr>
                <w:ilvl w:val="0"/>
                <w:numId w:val="23"/>
              </w:numPr>
              <w:outlineLvl w:val="0"/>
              <w:rPr>
                <w:rFonts w:ascii="gobCL" w:hAnsi="gobCL"/>
                <w:color w:val="333333"/>
                <w:sz w:val="22"/>
                <w:szCs w:val="22"/>
                <w:lang w:val="es-CL"/>
              </w:rPr>
            </w:pPr>
            <w:r w:rsidRPr="0003126E">
              <w:rPr>
                <w:rFonts w:ascii="gobCL" w:hAnsi="gobCL"/>
                <w:color w:val="333333"/>
                <w:sz w:val="22"/>
                <w:szCs w:val="22"/>
                <w:lang w:val="es-CL"/>
              </w:rPr>
              <w:t xml:space="preserve">Distribuir a estudiantes en grupos de 7 participantes, y dentro de lo posible designar una estudiante mujer como representante del grupo, quien tendrá la función de comunicar inquietudes, sugerencias, hallazgos y contingencias. </w:t>
            </w:r>
          </w:p>
          <w:p w:rsidR="005B7482" w:rsidRPr="0003126E" w:rsidRDefault="005B7482" w:rsidP="005B7482">
            <w:pPr>
              <w:numPr>
                <w:ilvl w:val="0"/>
                <w:numId w:val="23"/>
              </w:numPr>
              <w:outlineLvl w:val="0"/>
              <w:rPr>
                <w:rFonts w:ascii="gobCL" w:hAnsi="gobCL"/>
                <w:color w:val="333333"/>
                <w:sz w:val="22"/>
                <w:szCs w:val="22"/>
                <w:lang w:val="es-CL"/>
              </w:rPr>
            </w:pPr>
            <w:r w:rsidRPr="0003126E">
              <w:rPr>
                <w:rFonts w:ascii="gobCL" w:hAnsi="gobCL"/>
                <w:color w:val="333333"/>
                <w:sz w:val="22"/>
                <w:szCs w:val="22"/>
                <w:lang w:val="es-CL"/>
              </w:rPr>
              <w:t>Asignar un tipo de intoxicación ocular, digestiva dérmica, y digestiva, e indique que cada miembro del grupo representará a un trabajador intoxicado, un jefe o administrador, trabajadores, personal médico, entre otros, indicando los procedimientos y medidas de primeros auxilios a realizar para cada caso y subrayando que todos los grupos deben finalizar su presentación con una moraleja.</w:t>
            </w:r>
          </w:p>
          <w:p w:rsidR="005B7482" w:rsidRPr="0003126E" w:rsidRDefault="005B7482" w:rsidP="005B7482">
            <w:pPr>
              <w:numPr>
                <w:ilvl w:val="0"/>
                <w:numId w:val="23"/>
              </w:numPr>
              <w:outlineLvl w:val="0"/>
              <w:rPr>
                <w:rFonts w:ascii="gobCL" w:hAnsi="gobCL"/>
                <w:color w:val="333333"/>
                <w:sz w:val="22"/>
                <w:szCs w:val="22"/>
                <w:lang w:val="es-CL"/>
              </w:rPr>
            </w:pPr>
            <w:r w:rsidRPr="0003126E">
              <w:rPr>
                <w:rFonts w:ascii="gobCL" w:hAnsi="gobCL"/>
                <w:color w:val="333333"/>
                <w:sz w:val="22"/>
                <w:szCs w:val="22"/>
                <w:lang w:val="es-CL"/>
              </w:rPr>
              <w:t>Moderar la presentación de los juegos de roles de cada grupo, estableciendo reglas mínimas basadas en la normativa de convivencia escolar del establecimiento y poniendo énfasis en los pasos a realizar y el manejo de situaciones de emergencia ante intoxicaciones agudas causadas por una exposición con plaguicidas.</w:t>
            </w:r>
          </w:p>
          <w:p w:rsidR="005B7482" w:rsidRPr="005B7482" w:rsidRDefault="005B7482" w:rsidP="005B7482">
            <w:pPr>
              <w:numPr>
                <w:ilvl w:val="0"/>
                <w:numId w:val="23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03126E">
              <w:rPr>
                <w:rFonts w:ascii="gobCL" w:hAnsi="gobCL"/>
                <w:color w:val="333333"/>
                <w:sz w:val="22"/>
                <w:szCs w:val="22"/>
                <w:lang w:val="es-CL"/>
              </w:rPr>
              <w:t>Realizar una reflexión final junto a todos los grupos respecto a todos los juegos de roles presentados.</w:t>
            </w:r>
            <w:r w:rsidRPr="0003126E">
              <w:rPr>
                <w:rFonts w:ascii="Calibri" w:hAnsi="Calibri" w:cs="Calibri"/>
                <w:color w:val="333333"/>
                <w:sz w:val="22"/>
                <w:szCs w:val="22"/>
                <w:lang w:val="es-CL"/>
              </w:rPr>
              <w:t>        </w:t>
            </w:r>
          </w:p>
        </w:tc>
      </w:tr>
      <w:tr w:rsidR="005B7482" w:rsidRPr="00387FAD" w:rsidTr="00F06298">
        <w:trPr>
          <w:trHeight w:val="623"/>
        </w:trPr>
        <w:tc>
          <w:tcPr>
            <w:tcW w:w="1356" w:type="dxa"/>
            <w:vMerge/>
            <w:shd w:val="clear" w:color="auto" w:fill="D9D9D9"/>
            <w:vAlign w:val="center"/>
          </w:tcPr>
          <w:p w:rsidR="005B7482" w:rsidRPr="00B706BD" w:rsidRDefault="005B7482" w:rsidP="00F06298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</w:p>
        </w:tc>
        <w:tc>
          <w:tcPr>
            <w:tcW w:w="1188" w:type="dxa"/>
            <w:shd w:val="clear" w:color="auto" w:fill="F2F2F2"/>
            <w:vAlign w:val="center"/>
          </w:tcPr>
          <w:p w:rsidR="005B7482" w:rsidRPr="00B706BD" w:rsidRDefault="005B7482" w:rsidP="00F06298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Estudiante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5B7482" w:rsidRPr="0003126E" w:rsidRDefault="005B7482" w:rsidP="005B7482">
            <w:pPr>
              <w:numPr>
                <w:ilvl w:val="0"/>
                <w:numId w:val="22"/>
              </w:numPr>
              <w:outlineLvl w:val="0"/>
              <w:rPr>
                <w:rFonts w:ascii="gobCL" w:hAnsi="gobCL"/>
                <w:color w:val="333333"/>
                <w:sz w:val="22"/>
                <w:szCs w:val="22"/>
                <w:lang w:val="es-CL"/>
              </w:rPr>
            </w:pPr>
            <w:r w:rsidRPr="0003126E">
              <w:rPr>
                <w:rFonts w:ascii="gobCL" w:hAnsi="gobCL"/>
                <w:color w:val="333333"/>
                <w:sz w:val="22"/>
                <w:szCs w:val="22"/>
                <w:lang w:val="es-CL"/>
              </w:rPr>
              <w:t>Recibe y lee con atención la guía de trabajo “PDA06_02_Anexo_Guia de Trabajo 10”.</w:t>
            </w:r>
          </w:p>
          <w:p w:rsidR="005B7482" w:rsidRPr="0003126E" w:rsidRDefault="005B7482" w:rsidP="005B7482">
            <w:pPr>
              <w:numPr>
                <w:ilvl w:val="0"/>
                <w:numId w:val="22"/>
              </w:numPr>
              <w:outlineLvl w:val="0"/>
              <w:rPr>
                <w:rFonts w:ascii="gobCL" w:hAnsi="gobCL"/>
                <w:color w:val="333333"/>
                <w:sz w:val="22"/>
                <w:szCs w:val="22"/>
                <w:lang w:val="es-CL"/>
              </w:rPr>
            </w:pPr>
            <w:r w:rsidRPr="0003126E">
              <w:rPr>
                <w:rFonts w:ascii="gobCL" w:hAnsi="gobCL"/>
                <w:color w:val="333333"/>
                <w:sz w:val="22"/>
                <w:szCs w:val="22"/>
                <w:lang w:val="es-CL"/>
              </w:rPr>
              <w:t>Agrúpate según las indicaciones de tu docente, y en caso de tener dudas, sugerencias u otra información que quisieras compartir con tu docente, comunícasela a tu líder de grupo.</w:t>
            </w:r>
          </w:p>
          <w:p w:rsidR="005B7482" w:rsidRPr="0003126E" w:rsidRDefault="005B7482" w:rsidP="005B7482">
            <w:pPr>
              <w:numPr>
                <w:ilvl w:val="0"/>
                <w:numId w:val="22"/>
              </w:numPr>
              <w:outlineLvl w:val="0"/>
              <w:rPr>
                <w:rFonts w:ascii="gobCL" w:hAnsi="gobCL"/>
                <w:color w:val="333333"/>
                <w:sz w:val="22"/>
                <w:szCs w:val="22"/>
                <w:lang w:val="es-CL"/>
              </w:rPr>
            </w:pPr>
            <w:r w:rsidRPr="0003126E">
              <w:rPr>
                <w:rFonts w:ascii="gobCL" w:hAnsi="gobCL"/>
                <w:color w:val="333333"/>
                <w:sz w:val="22"/>
                <w:szCs w:val="22"/>
                <w:lang w:val="es-CL"/>
              </w:rPr>
              <w:t>Pon atención a las instrucciones que dará tu docente respecto a la interpretación del juego de roles que deberán preparar con tu grupo de trabajo.</w:t>
            </w:r>
          </w:p>
          <w:p w:rsidR="005B7482" w:rsidRPr="005B7482" w:rsidRDefault="005B7482" w:rsidP="005B7482">
            <w:pPr>
              <w:numPr>
                <w:ilvl w:val="0"/>
                <w:numId w:val="22"/>
              </w:numPr>
              <w:outlineLvl w:val="0"/>
              <w:rPr>
                <w:rFonts w:ascii="gobCL" w:hAnsi="gobCL"/>
                <w:color w:val="333333"/>
                <w:sz w:val="22"/>
                <w:szCs w:val="22"/>
                <w:lang w:val="es-CL"/>
              </w:rPr>
            </w:pPr>
            <w:r w:rsidRPr="0003126E">
              <w:rPr>
                <w:rFonts w:ascii="gobCL" w:hAnsi="gobCL"/>
                <w:color w:val="333333"/>
                <w:sz w:val="22"/>
                <w:szCs w:val="22"/>
                <w:lang w:val="es-CL"/>
              </w:rPr>
              <w:t>Par</w:t>
            </w:r>
            <w:r>
              <w:rPr>
                <w:rFonts w:ascii="gobCL" w:hAnsi="gobCL"/>
                <w:color w:val="333333"/>
                <w:sz w:val="22"/>
                <w:szCs w:val="22"/>
                <w:lang w:val="es-CL"/>
              </w:rPr>
              <w:t xml:space="preserve">ticipa de manera comprometida, </w:t>
            </w:r>
            <w:r w:rsidRPr="0003126E">
              <w:rPr>
                <w:rFonts w:ascii="gobCL" w:hAnsi="gobCL"/>
                <w:color w:val="333333"/>
                <w:sz w:val="22"/>
                <w:szCs w:val="22"/>
                <w:lang w:val="es-CL"/>
              </w:rPr>
              <w:t>y respetuosa del juego de roles con tu grupo, utilizando de manera responsable equipamiento, instrumento o insumos que determinen son necesarios para realizar la representación.</w:t>
            </w:r>
          </w:p>
        </w:tc>
      </w:tr>
      <w:tr w:rsidR="005B7482" w:rsidRPr="00387FAD" w:rsidTr="00F06298">
        <w:trPr>
          <w:trHeight w:val="623"/>
        </w:trPr>
        <w:tc>
          <w:tcPr>
            <w:tcW w:w="1356" w:type="dxa"/>
            <w:vMerge w:val="restart"/>
            <w:shd w:val="clear" w:color="auto" w:fill="D9D9D9"/>
            <w:vAlign w:val="center"/>
          </w:tcPr>
          <w:p w:rsidR="005B7482" w:rsidRPr="00B706BD" w:rsidRDefault="005B7482" w:rsidP="00F06298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540181">
              <w:rPr>
                <w:lang w:val="es-CL"/>
              </w:rPr>
              <w:br w:type="page"/>
            </w: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Cierre</w:t>
            </w:r>
          </w:p>
        </w:tc>
        <w:tc>
          <w:tcPr>
            <w:tcW w:w="1188" w:type="dxa"/>
            <w:shd w:val="clear" w:color="auto" w:fill="F2F2F2"/>
            <w:vAlign w:val="center"/>
          </w:tcPr>
          <w:p w:rsidR="005B7482" w:rsidRPr="00B706BD" w:rsidRDefault="005B7482" w:rsidP="00F06298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Docente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5B7482" w:rsidRPr="00401314" w:rsidRDefault="005B7482" w:rsidP="00F06298">
            <w:pPr>
              <w:numPr>
                <w:ilvl w:val="0"/>
                <w:numId w:val="23"/>
              </w:numPr>
              <w:jc w:val="both"/>
              <w:rPr>
                <w:rFonts w:ascii="gobCL" w:hAnsi="gobCL" w:cs="Arial"/>
                <w:lang w:val="es-CL"/>
              </w:rPr>
            </w:pPr>
            <w:r w:rsidRPr="0003126E">
              <w:rPr>
                <w:rFonts w:ascii="gobCL" w:hAnsi="gobCL"/>
                <w:color w:val="333333"/>
                <w:sz w:val="22"/>
                <w:szCs w:val="22"/>
                <w:lang w:val="es-CL"/>
              </w:rPr>
              <w:t>Realizar una reflexión final junto a todos los grupos respecto a todos los juegos de roles presentados.</w:t>
            </w:r>
            <w:r w:rsidRPr="0003126E">
              <w:rPr>
                <w:rFonts w:ascii="Calibri" w:hAnsi="Calibri" w:cs="Calibri"/>
                <w:color w:val="333333"/>
                <w:sz w:val="22"/>
                <w:szCs w:val="22"/>
                <w:lang w:val="es-CL"/>
              </w:rPr>
              <w:t>        </w:t>
            </w:r>
          </w:p>
        </w:tc>
      </w:tr>
      <w:tr w:rsidR="005B7482" w:rsidRPr="00387FAD" w:rsidTr="00F06298">
        <w:trPr>
          <w:trHeight w:val="623"/>
        </w:trPr>
        <w:tc>
          <w:tcPr>
            <w:tcW w:w="1356" w:type="dxa"/>
            <w:vMerge/>
            <w:shd w:val="clear" w:color="auto" w:fill="D9D9D9"/>
            <w:vAlign w:val="center"/>
          </w:tcPr>
          <w:p w:rsidR="005B7482" w:rsidRDefault="005B7482" w:rsidP="00F06298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1188" w:type="dxa"/>
            <w:shd w:val="clear" w:color="auto" w:fill="F2F2F2"/>
            <w:vAlign w:val="center"/>
          </w:tcPr>
          <w:p w:rsidR="005B7482" w:rsidRPr="00B706BD" w:rsidRDefault="005B7482" w:rsidP="00F06298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Estudiante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5B7482" w:rsidRPr="005B7482" w:rsidRDefault="005B7482" w:rsidP="00F06298">
            <w:pPr>
              <w:numPr>
                <w:ilvl w:val="0"/>
                <w:numId w:val="25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03126E">
              <w:rPr>
                <w:rFonts w:ascii="gobCL" w:hAnsi="gobCL"/>
                <w:color w:val="333333"/>
                <w:sz w:val="22"/>
                <w:szCs w:val="22"/>
                <w:lang w:val="es-CL"/>
              </w:rPr>
              <w:t>Presenta tu opinión respecto a las presentaciones de tu grupo y los otros grupos en la reflexión final de la actividad</w:t>
            </w:r>
          </w:p>
        </w:tc>
      </w:tr>
    </w:tbl>
    <w:p w:rsidR="005B7482" w:rsidRDefault="005B7482">
      <w:pPr>
        <w:rPr>
          <w:rFonts w:ascii="gobCL" w:hAnsi="gobCL"/>
          <w:b/>
          <w:color w:val="333333"/>
          <w:sz w:val="22"/>
          <w:szCs w:val="22"/>
          <w:lang w:val="es-CL"/>
        </w:rPr>
        <w:sectPr w:rsidR="005B7482" w:rsidSect="002043CC">
          <w:headerReference w:type="default" r:id="rId8"/>
          <w:footerReference w:type="default" r:id="rId9"/>
          <w:pgSz w:w="12240" w:h="15840"/>
          <w:pgMar w:top="1417" w:right="1701" w:bottom="1417" w:left="1701" w:header="567" w:footer="624" w:gutter="0"/>
          <w:cols w:space="708"/>
          <w:docGrid w:linePitch="326"/>
        </w:sectPr>
      </w:pPr>
    </w:p>
    <w:p w:rsidR="002043CC" w:rsidRDefault="00854BDE" w:rsidP="002F7E46">
      <w:pPr>
        <w:outlineLvl w:val="0"/>
        <w:rPr>
          <w:rFonts w:ascii="gobCL" w:hAnsi="gobCL"/>
          <w:b/>
          <w:color w:val="333333"/>
          <w:sz w:val="22"/>
          <w:szCs w:val="22"/>
          <w:lang w:val="es-CL"/>
        </w:rPr>
      </w:pPr>
      <w:r>
        <w:rPr>
          <w:rFonts w:ascii="gobCL" w:hAnsi="gobCL"/>
          <w:b/>
          <w:color w:val="333333"/>
          <w:sz w:val="22"/>
          <w:szCs w:val="22"/>
          <w:lang w:val="es-CL"/>
        </w:rPr>
        <w:lastRenderedPageBreak/>
        <w:t>Instrumento de Evaluación</w:t>
      </w:r>
    </w:p>
    <w:p w:rsidR="002F7E46" w:rsidRDefault="002F7E46" w:rsidP="002F7E46">
      <w:pPr>
        <w:outlineLvl w:val="0"/>
        <w:rPr>
          <w:rFonts w:ascii="gobCL" w:hAnsi="gobCL"/>
          <w:b/>
          <w:color w:val="333333"/>
          <w:sz w:val="22"/>
          <w:szCs w:val="22"/>
          <w:lang w:val="es-CL"/>
        </w:rPr>
      </w:pPr>
    </w:p>
    <w:tbl>
      <w:tblPr>
        <w:tblW w:w="133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4536"/>
        <w:gridCol w:w="3544"/>
        <w:gridCol w:w="2835"/>
        <w:gridCol w:w="1843"/>
      </w:tblGrid>
      <w:tr w:rsidR="00504E14" w:rsidRPr="00387FAD" w:rsidTr="00F06298">
        <w:trPr>
          <w:trHeight w:val="296"/>
        </w:trPr>
        <w:tc>
          <w:tcPr>
            <w:tcW w:w="133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04E14" w:rsidRPr="00B9057B" w:rsidRDefault="00504E14" w:rsidP="00F06298">
            <w:pPr>
              <w:jc w:val="center"/>
              <w:outlineLvl w:val="0"/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</w:pPr>
            <w:r w:rsidRPr="00B9057B"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  <w:t xml:space="preserve">Nombre de la Actividad:  Plan Común | </w:t>
            </w:r>
            <w:r w:rsidRPr="008B34A8"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  <w:t xml:space="preserve">Control de malezas, plagas y enfermedades </w:t>
            </w:r>
            <w:r w:rsidRPr="00B9057B"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  <w:t xml:space="preserve">| </w:t>
            </w:r>
          </w:p>
        </w:tc>
      </w:tr>
      <w:tr w:rsidR="00504E14" w:rsidRPr="00B9057B" w:rsidTr="00F06298">
        <w:trPr>
          <w:trHeight w:val="296"/>
        </w:trPr>
        <w:tc>
          <w:tcPr>
            <w:tcW w:w="51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04E14" w:rsidRPr="00B9057B" w:rsidRDefault="00504E14" w:rsidP="00F06298">
            <w:pPr>
              <w:ind w:left="360"/>
              <w:jc w:val="center"/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  <w:r w:rsidRPr="00B9057B"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  <w:t>Nombre Estudiante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04E14" w:rsidRPr="00B9057B" w:rsidRDefault="00504E14" w:rsidP="00F06298">
            <w:pPr>
              <w:ind w:left="360"/>
              <w:jc w:val="center"/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  <w:r w:rsidRPr="00B9057B"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  <w:t>RUN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04E14" w:rsidRPr="00B9057B" w:rsidRDefault="00504E14" w:rsidP="00F06298">
            <w:pPr>
              <w:ind w:left="360"/>
              <w:jc w:val="center"/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  <w:r w:rsidRPr="00B9057B"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  <w:t>Fecha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04E14" w:rsidRPr="00B9057B" w:rsidRDefault="00504E14" w:rsidP="00F06298">
            <w:pPr>
              <w:jc w:val="center"/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  <w:r w:rsidRPr="00B9057B"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  <w:t>Nota</w:t>
            </w:r>
          </w:p>
        </w:tc>
      </w:tr>
      <w:tr w:rsidR="00504E14" w:rsidRPr="00B9057B" w:rsidTr="00F06298">
        <w:trPr>
          <w:trHeight w:val="296"/>
        </w:trPr>
        <w:tc>
          <w:tcPr>
            <w:tcW w:w="517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04E14" w:rsidRPr="00B9057B" w:rsidRDefault="00504E14" w:rsidP="00F06298">
            <w:pPr>
              <w:ind w:left="360"/>
              <w:jc w:val="center"/>
              <w:outlineLvl w:val="0"/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04E14" w:rsidRPr="00B9057B" w:rsidRDefault="00504E14" w:rsidP="00F06298">
            <w:pPr>
              <w:ind w:left="360"/>
              <w:jc w:val="center"/>
              <w:outlineLvl w:val="0"/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04E14" w:rsidRPr="00B9057B" w:rsidRDefault="00504E14" w:rsidP="00F06298">
            <w:pPr>
              <w:ind w:left="360"/>
              <w:jc w:val="center"/>
              <w:outlineLvl w:val="0"/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04E14" w:rsidRPr="00B9057B" w:rsidRDefault="00504E14" w:rsidP="00F06298">
            <w:pPr>
              <w:ind w:left="360"/>
              <w:jc w:val="center"/>
              <w:outlineLvl w:val="0"/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</w:pPr>
          </w:p>
        </w:tc>
      </w:tr>
      <w:tr w:rsidR="00504E14" w:rsidRPr="00387FAD" w:rsidTr="00F06298">
        <w:trPr>
          <w:trHeight w:val="312"/>
        </w:trPr>
        <w:tc>
          <w:tcPr>
            <w:tcW w:w="6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04E14" w:rsidRPr="00B9057B" w:rsidRDefault="00504E14" w:rsidP="00F06298">
            <w:pPr>
              <w:jc w:val="center"/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  <w:r w:rsidRPr="00B9057B"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  <w:t>OA</w:t>
            </w:r>
          </w:p>
        </w:tc>
        <w:tc>
          <w:tcPr>
            <w:tcW w:w="1275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04E14" w:rsidRPr="008B34A8" w:rsidRDefault="00504E14" w:rsidP="00F06298">
            <w:pPr>
              <w:outlineLvl w:val="0"/>
              <w:rPr>
                <w:rFonts w:ascii="gobCL" w:hAnsi="gobCL"/>
                <w:color w:val="333333"/>
                <w:sz w:val="22"/>
                <w:szCs w:val="22"/>
                <w:lang w:val="es-CL"/>
              </w:rPr>
            </w:pPr>
            <w:r w:rsidRPr="008B34A8">
              <w:rPr>
                <w:rFonts w:ascii="gobCL" w:hAnsi="gobCL"/>
                <w:color w:val="333333"/>
                <w:sz w:val="22"/>
                <w:szCs w:val="22"/>
                <w:lang w:val="es-CL"/>
              </w:rPr>
              <w:t xml:space="preserve">(OA 6) Aplicar técnicas de sanidad vegetal y control de plagas, enfermedades y malezas a través de métodos preventivos y curativos, tanto químicos como orgánicos y biológicos, de acuerdo a las necesidades de los distintos cultivos, modalidades y destinos de la producción, cautelando la legislación sanitaria, ambiental y laboral vigente. </w:t>
            </w:r>
          </w:p>
          <w:p w:rsidR="00504E14" w:rsidRPr="00B9057B" w:rsidRDefault="00504E14" w:rsidP="00F06298">
            <w:pPr>
              <w:outlineLvl w:val="0"/>
              <w:rPr>
                <w:rFonts w:ascii="gobCL" w:hAnsi="gobCL"/>
                <w:color w:val="333333"/>
                <w:sz w:val="22"/>
                <w:szCs w:val="22"/>
                <w:lang w:val="es-CL"/>
              </w:rPr>
            </w:pPr>
            <w:r w:rsidRPr="008B34A8">
              <w:rPr>
                <w:rFonts w:ascii="gobCL" w:hAnsi="gobCL"/>
                <w:color w:val="333333"/>
                <w:sz w:val="22"/>
                <w:szCs w:val="22"/>
                <w:lang w:val="es-CL"/>
              </w:rPr>
              <w:t>(OA 7) Registrar el manejo productivo y la producción del sistema en forma manual y digital, para el control de gestión de la producción agropecuaria, utilizando formatos establecidos en el sector.</w:t>
            </w:r>
          </w:p>
        </w:tc>
      </w:tr>
      <w:tr w:rsidR="00504E14" w:rsidRPr="00387FAD" w:rsidTr="00F06298">
        <w:trPr>
          <w:trHeight w:val="312"/>
        </w:trPr>
        <w:tc>
          <w:tcPr>
            <w:tcW w:w="6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E14" w:rsidRPr="00B9057B" w:rsidRDefault="00504E14" w:rsidP="00F06298">
            <w:pPr>
              <w:ind w:left="360"/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</w:p>
        </w:tc>
        <w:tc>
          <w:tcPr>
            <w:tcW w:w="1275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04E14" w:rsidRPr="00B9057B" w:rsidRDefault="00504E14" w:rsidP="00F06298">
            <w:pPr>
              <w:ind w:left="360"/>
              <w:outlineLvl w:val="0"/>
              <w:rPr>
                <w:rFonts w:ascii="gobCL" w:hAnsi="gobCL"/>
                <w:color w:val="333333"/>
                <w:sz w:val="22"/>
                <w:szCs w:val="22"/>
                <w:lang w:val="es-CL"/>
              </w:rPr>
            </w:pPr>
          </w:p>
        </w:tc>
      </w:tr>
      <w:tr w:rsidR="00504E14" w:rsidRPr="00387FAD" w:rsidTr="00F06298">
        <w:trPr>
          <w:trHeight w:val="312"/>
        </w:trPr>
        <w:tc>
          <w:tcPr>
            <w:tcW w:w="6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E14" w:rsidRPr="00B9057B" w:rsidRDefault="00504E14" w:rsidP="00F06298">
            <w:pPr>
              <w:ind w:left="360"/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</w:p>
        </w:tc>
        <w:tc>
          <w:tcPr>
            <w:tcW w:w="1275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04E14" w:rsidRPr="00B9057B" w:rsidRDefault="00504E14" w:rsidP="00F06298">
            <w:pPr>
              <w:ind w:left="360"/>
              <w:outlineLvl w:val="0"/>
              <w:rPr>
                <w:rFonts w:ascii="gobCL" w:hAnsi="gobCL"/>
                <w:color w:val="333333"/>
                <w:sz w:val="22"/>
                <w:szCs w:val="22"/>
                <w:lang w:val="es-CL"/>
              </w:rPr>
            </w:pPr>
          </w:p>
        </w:tc>
      </w:tr>
      <w:tr w:rsidR="00504E14" w:rsidRPr="00387FAD" w:rsidTr="00F06298">
        <w:trPr>
          <w:trHeight w:val="312"/>
        </w:trPr>
        <w:tc>
          <w:tcPr>
            <w:tcW w:w="6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E14" w:rsidRPr="00B9057B" w:rsidRDefault="00504E14" w:rsidP="00F06298">
            <w:pPr>
              <w:ind w:left="360"/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</w:p>
        </w:tc>
        <w:tc>
          <w:tcPr>
            <w:tcW w:w="1275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04E14" w:rsidRPr="00B9057B" w:rsidRDefault="00504E14" w:rsidP="00F06298">
            <w:pPr>
              <w:ind w:left="360"/>
              <w:outlineLvl w:val="0"/>
              <w:rPr>
                <w:rFonts w:ascii="gobCL" w:hAnsi="gobCL"/>
                <w:color w:val="333333"/>
                <w:sz w:val="22"/>
                <w:szCs w:val="22"/>
                <w:lang w:val="es-CL"/>
              </w:rPr>
            </w:pPr>
          </w:p>
        </w:tc>
      </w:tr>
      <w:tr w:rsidR="00504E14" w:rsidRPr="00387FAD" w:rsidTr="00F06298">
        <w:trPr>
          <w:trHeight w:val="312"/>
        </w:trPr>
        <w:tc>
          <w:tcPr>
            <w:tcW w:w="6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E14" w:rsidRPr="00B9057B" w:rsidRDefault="00504E14" w:rsidP="00F06298">
            <w:pPr>
              <w:ind w:left="360"/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</w:p>
        </w:tc>
        <w:tc>
          <w:tcPr>
            <w:tcW w:w="1275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04E14" w:rsidRPr="00B9057B" w:rsidRDefault="00504E14" w:rsidP="00F06298">
            <w:pPr>
              <w:ind w:left="360"/>
              <w:outlineLvl w:val="0"/>
              <w:rPr>
                <w:rFonts w:ascii="gobCL" w:hAnsi="gobCL"/>
                <w:color w:val="333333"/>
                <w:sz w:val="22"/>
                <w:szCs w:val="22"/>
                <w:lang w:val="es-CL"/>
              </w:rPr>
            </w:pPr>
          </w:p>
        </w:tc>
      </w:tr>
      <w:tr w:rsidR="00504E14" w:rsidRPr="00387FAD" w:rsidTr="00F06298">
        <w:trPr>
          <w:trHeight w:val="312"/>
        </w:trPr>
        <w:tc>
          <w:tcPr>
            <w:tcW w:w="6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E14" w:rsidRPr="00B9057B" w:rsidRDefault="00504E14" w:rsidP="00F06298">
            <w:pPr>
              <w:ind w:left="360"/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</w:p>
        </w:tc>
        <w:tc>
          <w:tcPr>
            <w:tcW w:w="1275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04E14" w:rsidRPr="00B9057B" w:rsidRDefault="00504E14" w:rsidP="00F06298">
            <w:pPr>
              <w:ind w:left="360"/>
              <w:outlineLvl w:val="0"/>
              <w:rPr>
                <w:rFonts w:ascii="gobCL" w:hAnsi="gobCL"/>
                <w:color w:val="333333"/>
                <w:sz w:val="22"/>
                <w:szCs w:val="22"/>
                <w:lang w:val="es-CL"/>
              </w:rPr>
            </w:pPr>
          </w:p>
        </w:tc>
      </w:tr>
      <w:tr w:rsidR="00504E14" w:rsidRPr="00387FAD" w:rsidTr="00F06298">
        <w:trPr>
          <w:trHeight w:val="312"/>
        </w:trPr>
        <w:tc>
          <w:tcPr>
            <w:tcW w:w="6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E14" w:rsidRPr="00B9057B" w:rsidRDefault="00504E14" w:rsidP="00F06298">
            <w:pPr>
              <w:ind w:left="360"/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</w:p>
        </w:tc>
        <w:tc>
          <w:tcPr>
            <w:tcW w:w="1275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04E14" w:rsidRPr="00B9057B" w:rsidRDefault="00504E14" w:rsidP="00F06298">
            <w:pPr>
              <w:ind w:left="360"/>
              <w:outlineLvl w:val="0"/>
              <w:rPr>
                <w:rFonts w:ascii="gobCL" w:hAnsi="gobCL"/>
                <w:color w:val="333333"/>
                <w:sz w:val="22"/>
                <w:szCs w:val="22"/>
                <w:lang w:val="es-CL"/>
              </w:rPr>
            </w:pPr>
          </w:p>
        </w:tc>
      </w:tr>
      <w:tr w:rsidR="00504E14" w:rsidRPr="00387FAD" w:rsidTr="00F06298">
        <w:trPr>
          <w:trHeight w:val="312"/>
        </w:trPr>
        <w:tc>
          <w:tcPr>
            <w:tcW w:w="63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04E14" w:rsidRPr="00B9057B" w:rsidRDefault="00504E14" w:rsidP="00F06298">
            <w:pPr>
              <w:jc w:val="center"/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  <w:r w:rsidRPr="00B9057B"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  <w:t>AE</w:t>
            </w:r>
          </w:p>
        </w:tc>
        <w:tc>
          <w:tcPr>
            <w:tcW w:w="12758" w:type="dxa"/>
            <w:gridSpan w:val="4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E14" w:rsidRPr="00B9057B" w:rsidRDefault="00504E14" w:rsidP="00F06298">
            <w:pPr>
              <w:outlineLvl w:val="0"/>
              <w:rPr>
                <w:rFonts w:ascii="gobCL" w:hAnsi="gobCL"/>
                <w:color w:val="333333"/>
                <w:sz w:val="22"/>
                <w:szCs w:val="22"/>
                <w:lang w:val="es-CL"/>
              </w:rPr>
            </w:pPr>
            <w:r w:rsidRPr="008B34A8">
              <w:rPr>
                <w:rFonts w:ascii="gobCL" w:hAnsi="gobCL"/>
                <w:color w:val="333333"/>
                <w:sz w:val="22"/>
                <w:szCs w:val="22"/>
                <w:lang w:val="es-CL"/>
              </w:rPr>
              <w:t>Controla malezas, plagas y enfermedades, de acuerdo al diagnóstico y según las especificaciones técnicas, legislación vigente, y métodos de control adoptados, utilizando eficientemente los recursos y aplicando las normas de seguridad e higiene personal.</w:t>
            </w:r>
          </w:p>
        </w:tc>
      </w:tr>
      <w:tr w:rsidR="00504E14" w:rsidRPr="00387FAD" w:rsidTr="00F06298">
        <w:trPr>
          <w:trHeight w:val="312"/>
        </w:trPr>
        <w:tc>
          <w:tcPr>
            <w:tcW w:w="6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E14" w:rsidRPr="00B9057B" w:rsidRDefault="00504E14" w:rsidP="00F06298">
            <w:pPr>
              <w:ind w:left="360"/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</w:p>
        </w:tc>
        <w:tc>
          <w:tcPr>
            <w:tcW w:w="12758" w:type="dxa"/>
            <w:gridSpan w:val="4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E14" w:rsidRPr="00B9057B" w:rsidRDefault="00504E14" w:rsidP="00F06298">
            <w:pPr>
              <w:ind w:left="360"/>
              <w:outlineLvl w:val="0"/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</w:pPr>
          </w:p>
        </w:tc>
      </w:tr>
      <w:tr w:rsidR="00504E14" w:rsidRPr="00387FAD" w:rsidTr="00F06298">
        <w:trPr>
          <w:trHeight w:val="312"/>
        </w:trPr>
        <w:tc>
          <w:tcPr>
            <w:tcW w:w="6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E14" w:rsidRPr="00B9057B" w:rsidRDefault="00504E14" w:rsidP="00F06298">
            <w:pPr>
              <w:ind w:left="360"/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</w:p>
        </w:tc>
        <w:tc>
          <w:tcPr>
            <w:tcW w:w="12758" w:type="dxa"/>
            <w:gridSpan w:val="4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E14" w:rsidRPr="00B9057B" w:rsidRDefault="00504E14" w:rsidP="00F06298">
            <w:pPr>
              <w:ind w:left="360"/>
              <w:outlineLvl w:val="0"/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</w:pPr>
          </w:p>
        </w:tc>
      </w:tr>
      <w:tr w:rsidR="00504E14" w:rsidRPr="00387FAD" w:rsidTr="00F06298">
        <w:trPr>
          <w:trHeight w:val="312"/>
        </w:trPr>
        <w:tc>
          <w:tcPr>
            <w:tcW w:w="6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E14" w:rsidRPr="00B9057B" w:rsidRDefault="00504E14" w:rsidP="00F06298">
            <w:pPr>
              <w:ind w:left="360"/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</w:p>
        </w:tc>
        <w:tc>
          <w:tcPr>
            <w:tcW w:w="12758" w:type="dxa"/>
            <w:gridSpan w:val="4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E14" w:rsidRPr="00B9057B" w:rsidRDefault="00504E14" w:rsidP="00F06298">
            <w:pPr>
              <w:ind w:left="360"/>
              <w:outlineLvl w:val="0"/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</w:pPr>
          </w:p>
        </w:tc>
      </w:tr>
    </w:tbl>
    <w:p w:rsidR="00504E14" w:rsidRDefault="00504E14" w:rsidP="002F7E46">
      <w:pPr>
        <w:rPr>
          <w:rFonts w:ascii="gobCL" w:hAnsi="gobCL"/>
          <w:b/>
          <w:color w:val="333333"/>
          <w:sz w:val="22"/>
          <w:szCs w:val="22"/>
          <w:lang w:val="es-CL"/>
        </w:rPr>
      </w:pPr>
    </w:p>
    <w:p w:rsidR="00504E14" w:rsidRDefault="00504E14">
      <w:pPr>
        <w:rPr>
          <w:rFonts w:ascii="gobCL" w:hAnsi="gobCL"/>
          <w:b/>
          <w:color w:val="333333"/>
          <w:sz w:val="22"/>
          <w:szCs w:val="22"/>
          <w:lang w:val="es-CL"/>
        </w:rPr>
      </w:pPr>
      <w:r>
        <w:rPr>
          <w:rFonts w:ascii="gobCL" w:hAnsi="gobCL"/>
          <w:b/>
          <w:color w:val="333333"/>
          <w:sz w:val="22"/>
          <w:szCs w:val="22"/>
          <w:lang w:val="es-CL"/>
        </w:rPr>
        <w:br w:type="page"/>
      </w:r>
    </w:p>
    <w:tbl>
      <w:tblPr>
        <w:tblW w:w="14318" w:type="dxa"/>
        <w:tblInd w:w="-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2410"/>
        <w:gridCol w:w="1842"/>
        <w:gridCol w:w="2127"/>
        <w:gridCol w:w="1842"/>
        <w:gridCol w:w="1134"/>
        <w:gridCol w:w="1276"/>
        <w:gridCol w:w="1276"/>
      </w:tblGrid>
      <w:tr w:rsidR="005B7482" w:rsidRPr="00504E14" w:rsidTr="004941F3">
        <w:trPr>
          <w:trHeight w:val="492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482" w:rsidRPr="00504E14" w:rsidRDefault="005B7482" w:rsidP="005B7482">
            <w:pPr>
              <w:jc w:val="center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ES"/>
              </w:rPr>
            </w:pPr>
            <w:r w:rsidRPr="00504E14"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ES"/>
              </w:rPr>
              <w:lastRenderedPageBreak/>
              <w:t>Indicadores (Criterios de evaluación)</w:t>
            </w:r>
          </w:p>
        </w:tc>
        <w:tc>
          <w:tcPr>
            <w:tcW w:w="82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7482" w:rsidRPr="00504E14" w:rsidRDefault="005B7482" w:rsidP="005B7482">
            <w:pPr>
              <w:jc w:val="center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ES"/>
              </w:rPr>
            </w:pPr>
            <w:r w:rsidRPr="00504E14"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ES"/>
              </w:rPr>
              <w:t>Niveles de desempeño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482" w:rsidRPr="00504E14" w:rsidRDefault="005B7482" w:rsidP="005B7482">
            <w:pPr>
              <w:jc w:val="center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ES"/>
              </w:rPr>
            </w:pPr>
            <w:r w:rsidRPr="00504E14"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ES"/>
              </w:rPr>
              <w:t>Puntaje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482" w:rsidRPr="00504E14" w:rsidRDefault="005B7482" w:rsidP="00504E14">
            <w:pPr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ES"/>
              </w:rPr>
            </w:pPr>
            <w:r w:rsidRPr="00504E14"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ES"/>
              </w:rPr>
              <w:t>Porcentaje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482" w:rsidRPr="00504E14" w:rsidRDefault="005B7482" w:rsidP="00504E14">
            <w:pPr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ES"/>
              </w:rPr>
            </w:pPr>
            <w:r w:rsidRPr="00504E14"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ES"/>
              </w:rPr>
              <w:t>Ponderado</w:t>
            </w:r>
          </w:p>
        </w:tc>
      </w:tr>
      <w:tr w:rsidR="005B7482" w:rsidRPr="00504E14" w:rsidTr="004941F3">
        <w:trPr>
          <w:trHeight w:val="288"/>
        </w:trPr>
        <w:tc>
          <w:tcPr>
            <w:tcW w:w="2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482" w:rsidRPr="00504E14" w:rsidRDefault="005B7482" w:rsidP="00504E14">
            <w:pPr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ES"/>
              </w:rPr>
            </w:pPr>
            <w:r w:rsidRPr="00504E14"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ES"/>
              </w:rPr>
              <w:t>Desarrollo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482" w:rsidRPr="00504E14" w:rsidRDefault="005B7482" w:rsidP="00504E14">
            <w:pPr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ES"/>
              </w:rPr>
            </w:pPr>
            <w:r w:rsidRPr="00504E14"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ES"/>
              </w:rPr>
              <w:t>Destacado (4)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482" w:rsidRPr="00504E14" w:rsidRDefault="005B7482" w:rsidP="00504E14">
            <w:pPr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ES"/>
              </w:rPr>
            </w:pPr>
            <w:r w:rsidRPr="00504E14"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ES"/>
              </w:rPr>
              <w:t>Satisfactorio (3)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482" w:rsidRPr="00504E14" w:rsidRDefault="005B7482" w:rsidP="00504E14">
            <w:pPr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ES"/>
              </w:rPr>
            </w:pPr>
            <w:r w:rsidRPr="00504E14"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ES"/>
              </w:rPr>
              <w:t>Puede mejorar (2)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7482" w:rsidRPr="00504E14" w:rsidRDefault="005B7482" w:rsidP="00504E14">
            <w:pPr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ES"/>
              </w:rPr>
            </w:pPr>
            <w:r w:rsidRPr="00504E14"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ES"/>
              </w:rPr>
              <w:t>No logrado (1)</w:t>
            </w:r>
          </w:p>
        </w:tc>
        <w:tc>
          <w:tcPr>
            <w:tcW w:w="1134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482" w:rsidRPr="00504E14" w:rsidRDefault="005B7482" w:rsidP="00504E14">
            <w:pPr>
              <w:rPr>
                <w:rFonts w:ascii="gobCL" w:hAnsi="gobCL"/>
                <w:b/>
                <w:color w:val="333333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7482" w:rsidRPr="00504E14" w:rsidRDefault="005B7482" w:rsidP="00504E14">
            <w:pPr>
              <w:rPr>
                <w:rFonts w:ascii="gobCL" w:hAnsi="gobCL"/>
                <w:b/>
                <w:color w:val="333333"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B7482" w:rsidRPr="00504E14" w:rsidRDefault="005B7482" w:rsidP="00504E14">
            <w:pPr>
              <w:rPr>
                <w:rFonts w:ascii="gobCL" w:hAnsi="gobCL"/>
                <w:b/>
                <w:color w:val="333333"/>
                <w:sz w:val="22"/>
                <w:szCs w:val="22"/>
                <w:lang w:val="es-ES"/>
              </w:rPr>
            </w:pPr>
          </w:p>
        </w:tc>
      </w:tr>
      <w:tr w:rsidR="005B7482" w:rsidRPr="00504E14" w:rsidTr="005B7482">
        <w:trPr>
          <w:trHeight w:val="1836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E14" w:rsidRPr="005B7482" w:rsidRDefault="00504E14" w:rsidP="005B7482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B7482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3.4 Asperja los productos para malezas, plagas y enfermedades, sean químicos, orgánicos o biológicos, considerando las normas de seguridad y las especificaciones del fabricante.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E14" w:rsidRPr="005B7482" w:rsidRDefault="00504E14" w:rsidP="005B7482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B7482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Asperja una mezcla de producto considerando las indicaciones técnicas, normas de seguridad e información de la etiqueta.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E14" w:rsidRPr="005B7482" w:rsidRDefault="00504E14" w:rsidP="005B7482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B7482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Asperja una mezcla de producto considerando apropiadamente las indicaciones técnicas, normas de seguridad e información de la etiqueta.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E14" w:rsidRPr="005B7482" w:rsidRDefault="00504E14" w:rsidP="005B7482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B7482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Asperja una mezcla de producto considerando a suficientemente las indicaciones técnicas, normas de seguridad e información de la etiqueta.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E14" w:rsidRPr="005B7482" w:rsidRDefault="00504E14" w:rsidP="005B7482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B7482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Asperja una mezcla de producto considerando a en forma insuficiente las indicaciones técnicas, normas de seguridad e información de la etiqueta.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E14" w:rsidRPr="00504E14" w:rsidRDefault="00504E14" w:rsidP="005B7482">
            <w:pPr>
              <w:jc w:val="center"/>
              <w:rPr>
                <w:rFonts w:ascii="gobCL" w:hAnsi="gobCL"/>
                <w:b/>
                <w:color w:val="333333"/>
                <w:sz w:val="22"/>
                <w:szCs w:val="22"/>
                <w:lang w:val="es-ES"/>
              </w:rPr>
            </w:pPr>
            <w:r w:rsidRPr="00504E14">
              <w:rPr>
                <w:rFonts w:ascii="gobCL" w:hAnsi="gobCL"/>
                <w:b/>
                <w:color w:val="333333"/>
                <w:sz w:val="22"/>
                <w:szCs w:val="22"/>
                <w:lang w:val="es-ES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E14" w:rsidRPr="00504E14" w:rsidRDefault="00504E14" w:rsidP="005B7482">
            <w:pPr>
              <w:jc w:val="center"/>
              <w:rPr>
                <w:rFonts w:ascii="gobCL" w:hAnsi="gobCL"/>
                <w:b/>
                <w:color w:val="333333"/>
                <w:sz w:val="22"/>
                <w:szCs w:val="22"/>
                <w:lang w:val="es-ES"/>
              </w:rPr>
            </w:pPr>
            <w:r w:rsidRPr="00504E14">
              <w:rPr>
                <w:rFonts w:ascii="gobCL" w:hAnsi="gobCL"/>
                <w:b/>
                <w:color w:val="333333"/>
                <w:sz w:val="22"/>
                <w:szCs w:val="22"/>
                <w:lang w:val="es-ES"/>
              </w:rPr>
              <w:t>10%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E14" w:rsidRPr="00504E14" w:rsidRDefault="00504E14" w:rsidP="005B7482">
            <w:pPr>
              <w:jc w:val="center"/>
              <w:rPr>
                <w:rFonts w:ascii="gobCL" w:hAnsi="gobCL"/>
                <w:b/>
                <w:color w:val="333333"/>
                <w:sz w:val="22"/>
                <w:szCs w:val="22"/>
                <w:lang w:val="es-ES"/>
              </w:rPr>
            </w:pPr>
            <w:r w:rsidRPr="00504E14">
              <w:rPr>
                <w:rFonts w:ascii="gobCL" w:hAnsi="gobCL"/>
                <w:b/>
                <w:color w:val="333333"/>
                <w:sz w:val="22"/>
                <w:szCs w:val="22"/>
                <w:lang w:val="es-ES"/>
              </w:rPr>
              <w:t>0,4</w:t>
            </w:r>
          </w:p>
        </w:tc>
      </w:tr>
      <w:tr w:rsidR="005B7482" w:rsidRPr="00504E14" w:rsidTr="005B7482">
        <w:trPr>
          <w:trHeight w:val="160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E14" w:rsidRPr="005B7482" w:rsidRDefault="00504E14" w:rsidP="005B7482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B7482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3.5 Registra e informa sobre la aplicación de productos químicos realizada, utilizando los formularios existentes.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E14" w:rsidRPr="005B7482" w:rsidRDefault="00504E14" w:rsidP="005B7482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B7482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Registra toda la información técnica relacionada con la identificación de maquinaria, aplicación, y orden de trabajo contenida en cuadernos de campos.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E14" w:rsidRPr="005B7482" w:rsidRDefault="00504E14" w:rsidP="005B7482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B7482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Registra dos aspectos de información técnica relacionada con la identificación de maquinaria, aplicación, y orden de trabajo contenida en cuadernos de campos.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E14" w:rsidRPr="005B7482" w:rsidRDefault="00504E14" w:rsidP="005B7482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B7482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Registra un aspecto de información técnica relacionada con la identificación de maquinaria, aplicación, y orden de trabajo contenida en cuadernos de campos.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E14" w:rsidRPr="005B7482" w:rsidRDefault="00504E14" w:rsidP="005B7482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B7482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No registra aspectos de información técnica relacionada con la identificación de maquinaria, aplicación, y orden de trabajo contenida en cuadernos de campos.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E14" w:rsidRPr="00504E14" w:rsidRDefault="00504E14" w:rsidP="005B7482">
            <w:pPr>
              <w:jc w:val="center"/>
              <w:rPr>
                <w:rFonts w:ascii="gobCL" w:hAnsi="gobCL"/>
                <w:b/>
                <w:color w:val="333333"/>
                <w:sz w:val="22"/>
                <w:szCs w:val="22"/>
                <w:lang w:val="es-ES"/>
              </w:rPr>
            </w:pPr>
            <w:r w:rsidRPr="00504E14">
              <w:rPr>
                <w:rFonts w:ascii="gobCL" w:hAnsi="gobCL"/>
                <w:b/>
                <w:color w:val="333333"/>
                <w:sz w:val="22"/>
                <w:szCs w:val="22"/>
                <w:lang w:val="es-E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E14" w:rsidRPr="00504E14" w:rsidRDefault="00504E14" w:rsidP="005B7482">
            <w:pPr>
              <w:jc w:val="center"/>
              <w:rPr>
                <w:rFonts w:ascii="gobCL" w:hAnsi="gobCL"/>
                <w:b/>
                <w:color w:val="333333"/>
                <w:sz w:val="22"/>
                <w:szCs w:val="22"/>
                <w:lang w:val="es-ES"/>
              </w:rPr>
            </w:pPr>
            <w:r w:rsidRPr="00504E14">
              <w:rPr>
                <w:rFonts w:ascii="gobCL" w:hAnsi="gobCL"/>
                <w:b/>
                <w:color w:val="333333"/>
                <w:sz w:val="22"/>
                <w:szCs w:val="22"/>
                <w:lang w:val="es-ES"/>
              </w:rPr>
              <w:t>10%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E14" w:rsidRPr="00504E14" w:rsidRDefault="00504E14" w:rsidP="005B7482">
            <w:pPr>
              <w:jc w:val="center"/>
              <w:rPr>
                <w:rFonts w:ascii="gobCL" w:hAnsi="gobCL"/>
                <w:b/>
                <w:color w:val="333333"/>
                <w:sz w:val="22"/>
                <w:szCs w:val="22"/>
                <w:lang w:val="es-ES"/>
              </w:rPr>
            </w:pPr>
            <w:r w:rsidRPr="00504E14">
              <w:rPr>
                <w:rFonts w:ascii="gobCL" w:hAnsi="gobCL"/>
                <w:b/>
                <w:color w:val="333333"/>
                <w:sz w:val="22"/>
                <w:szCs w:val="22"/>
                <w:lang w:val="es-ES"/>
              </w:rPr>
              <w:t>0,4</w:t>
            </w:r>
          </w:p>
        </w:tc>
      </w:tr>
      <w:tr w:rsidR="005B7482" w:rsidRPr="00504E14" w:rsidTr="005B7482">
        <w:trPr>
          <w:trHeight w:val="1152"/>
        </w:trPr>
        <w:tc>
          <w:tcPr>
            <w:tcW w:w="24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E14" w:rsidRPr="005B7482" w:rsidRDefault="00504E14" w:rsidP="005B7482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B7482">
              <w:rPr>
                <w:rFonts w:ascii="gobCL" w:hAnsi="gobCL"/>
                <w:color w:val="333333"/>
                <w:sz w:val="22"/>
                <w:szCs w:val="22"/>
                <w:lang w:val="es-ES"/>
              </w:rPr>
              <w:lastRenderedPageBreak/>
              <w:t>3.6 Previene situaciones de riesgo utilizando elementos de protección personal (EPP), según la normativa vigente.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E14" w:rsidRPr="005B7482" w:rsidRDefault="00504E14" w:rsidP="005B7482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B7482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Utiliza los 5 equipos de protección personal en la actividad de juego de roles.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E14" w:rsidRPr="005B7482" w:rsidRDefault="00504E14" w:rsidP="005B7482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B7482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Utiliza los 4 equipos de protección personal en la actividad de juego de roles.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E14" w:rsidRPr="005B7482" w:rsidRDefault="00504E14" w:rsidP="005B7482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B7482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Utiliza los 3 equipos de protección personal en la actividad de juego de roles.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E14" w:rsidRPr="005B7482" w:rsidRDefault="00504E14" w:rsidP="005B7482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B7482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Utiliza a lo menos 2 protección personal en la actividad de juego de roles.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04E14" w:rsidRPr="00504E14" w:rsidRDefault="00504E14" w:rsidP="005B7482">
            <w:pPr>
              <w:jc w:val="center"/>
              <w:rPr>
                <w:rFonts w:ascii="gobCL" w:hAnsi="gobCL"/>
                <w:b/>
                <w:color w:val="333333"/>
                <w:sz w:val="22"/>
                <w:szCs w:val="22"/>
                <w:lang w:val="es-ES"/>
              </w:rPr>
            </w:pPr>
            <w:r w:rsidRPr="00504E14">
              <w:rPr>
                <w:rFonts w:ascii="gobCL" w:hAnsi="gobCL"/>
                <w:b/>
                <w:color w:val="333333"/>
                <w:sz w:val="22"/>
                <w:szCs w:val="22"/>
                <w:lang w:val="es-E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E14" w:rsidRPr="00504E14" w:rsidRDefault="00504E14" w:rsidP="005B7482">
            <w:pPr>
              <w:jc w:val="center"/>
              <w:rPr>
                <w:rFonts w:ascii="gobCL" w:hAnsi="gobCL"/>
                <w:b/>
                <w:color w:val="333333"/>
                <w:sz w:val="22"/>
                <w:szCs w:val="22"/>
                <w:lang w:val="es-ES"/>
              </w:rPr>
            </w:pPr>
            <w:r w:rsidRPr="00504E14">
              <w:rPr>
                <w:rFonts w:ascii="gobCL" w:hAnsi="gobCL"/>
                <w:b/>
                <w:color w:val="333333"/>
                <w:sz w:val="22"/>
                <w:szCs w:val="22"/>
                <w:lang w:val="es-ES"/>
              </w:rPr>
              <w:t>10%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E14" w:rsidRPr="00504E14" w:rsidRDefault="00504E14" w:rsidP="005B7482">
            <w:pPr>
              <w:jc w:val="center"/>
              <w:rPr>
                <w:rFonts w:ascii="gobCL" w:hAnsi="gobCL"/>
                <w:b/>
                <w:color w:val="333333"/>
                <w:sz w:val="22"/>
                <w:szCs w:val="22"/>
                <w:lang w:val="es-ES"/>
              </w:rPr>
            </w:pPr>
            <w:r w:rsidRPr="00504E14">
              <w:rPr>
                <w:rFonts w:ascii="gobCL" w:hAnsi="gobCL"/>
                <w:b/>
                <w:color w:val="333333"/>
                <w:sz w:val="22"/>
                <w:szCs w:val="22"/>
                <w:lang w:val="es-ES"/>
              </w:rPr>
              <w:t>0,4</w:t>
            </w:r>
          </w:p>
        </w:tc>
      </w:tr>
      <w:tr w:rsidR="005B7482" w:rsidRPr="00504E14" w:rsidTr="005B7482">
        <w:trPr>
          <w:trHeight w:val="160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E14" w:rsidRPr="005B7482" w:rsidRDefault="00504E14" w:rsidP="005B7482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B7482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INF3: Analiza y utiliza información de acuerdo a parámetros establecidos para responder a las necesidades propias de sus actividades y funciones.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E14" w:rsidRPr="005B7482" w:rsidRDefault="00504E14" w:rsidP="005B7482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B7482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Logra observar, registrar, calcular y analizar la información asociados a la aplicación y registros de cuadernos de campo.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E14" w:rsidRPr="005B7482" w:rsidRDefault="00504E14" w:rsidP="005B7482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B7482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Logra observar, registrar y calcular la información asociados a la aplicación y registros de cuadernos de campo.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E14" w:rsidRPr="005B7482" w:rsidRDefault="00504E14" w:rsidP="005B7482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B7482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Logra observar y registrar la información asociados a la aplicación y registros de cuadernos de campo.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E14" w:rsidRPr="005B7482" w:rsidRDefault="00504E14" w:rsidP="005B7482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B7482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Logra solo observar y no logra registrar, la información asociados a la aplicación y registros de cuadernos de campo.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E14" w:rsidRPr="00504E14" w:rsidRDefault="00504E14" w:rsidP="005B7482">
            <w:pPr>
              <w:jc w:val="center"/>
              <w:rPr>
                <w:rFonts w:ascii="gobCL" w:hAnsi="gobCL"/>
                <w:b/>
                <w:color w:val="333333"/>
                <w:sz w:val="22"/>
                <w:szCs w:val="22"/>
                <w:lang w:val="es-ES"/>
              </w:rPr>
            </w:pPr>
            <w:r w:rsidRPr="00504E14">
              <w:rPr>
                <w:rFonts w:ascii="gobCL" w:hAnsi="gobCL"/>
                <w:b/>
                <w:color w:val="333333"/>
                <w:sz w:val="22"/>
                <w:szCs w:val="22"/>
                <w:lang w:val="es-ES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E14" w:rsidRPr="00504E14" w:rsidRDefault="00504E14" w:rsidP="005B7482">
            <w:pPr>
              <w:jc w:val="center"/>
              <w:rPr>
                <w:rFonts w:ascii="gobCL" w:hAnsi="gobCL"/>
                <w:b/>
                <w:color w:val="333333"/>
                <w:sz w:val="22"/>
                <w:szCs w:val="22"/>
                <w:lang w:val="es-ES"/>
              </w:rPr>
            </w:pPr>
            <w:r w:rsidRPr="00504E14">
              <w:rPr>
                <w:rFonts w:ascii="gobCL" w:hAnsi="gobCL"/>
                <w:b/>
                <w:color w:val="333333"/>
                <w:sz w:val="22"/>
                <w:szCs w:val="22"/>
                <w:lang w:val="es-ES"/>
              </w:rPr>
              <w:t>10%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E14" w:rsidRPr="00504E14" w:rsidRDefault="00504E14" w:rsidP="005B7482">
            <w:pPr>
              <w:jc w:val="center"/>
              <w:rPr>
                <w:rFonts w:ascii="gobCL" w:hAnsi="gobCL"/>
                <w:b/>
                <w:color w:val="333333"/>
                <w:sz w:val="22"/>
                <w:szCs w:val="22"/>
                <w:lang w:val="es-ES"/>
              </w:rPr>
            </w:pPr>
            <w:r w:rsidRPr="00504E14">
              <w:rPr>
                <w:rFonts w:ascii="gobCL" w:hAnsi="gobCL"/>
                <w:b/>
                <w:color w:val="333333"/>
                <w:sz w:val="22"/>
                <w:szCs w:val="22"/>
                <w:lang w:val="es-ES"/>
              </w:rPr>
              <w:t>0,4</w:t>
            </w:r>
          </w:p>
        </w:tc>
      </w:tr>
      <w:tr w:rsidR="005B7482" w:rsidRPr="00504E14" w:rsidTr="005B7482">
        <w:trPr>
          <w:trHeight w:val="1380"/>
        </w:trPr>
        <w:tc>
          <w:tcPr>
            <w:tcW w:w="24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E14" w:rsidRPr="005B7482" w:rsidRDefault="00504E14" w:rsidP="005B7482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B7482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RDP3: Reconoce y previene problemas de acuerdo a parámetros establecidos en contextos conocidos propios de su actividad o función.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E14" w:rsidRPr="005B7482" w:rsidRDefault="00504E14" w:rsidP="005B7482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B7482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Reconoce y previene problemas de aplicación, velocidad, cobertura, y evaluación de riesgos en la actividad de aplicación.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E14" w:rsidRPr="005B7482" w:rsidRDefault="00504E14" w:rsidP="005B7482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B7482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Reconoce y previene problemas de aplicación, velocidad y cobertura en la actividad de aplicación.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E14" w:rsidRPr="005B7482" w:rsidRDefault="00504E14" w:rsidP="005B7482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B7482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Reconoce y previene problemas de aplicación y velocidad en la actividad de aplicación.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E14" w:rsidRPr="005B7482" w:rsidRDefault="00504E14" w:rsidP="005B7482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B7482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Reconoce y previene solo problemas de aplicación en la actividad de aplicación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04E14" w:rsidRPr="00504E14" w:rsidRDefault="00504E14" w:rsidP="005B7482">
            <w:pPr>
              <w:jc w:val="center"/>
              <w:rPr>
                <w:rFonts w:ascii="gobCL" w:hAnsi="gobCL"/>
                <w:b/>
                <w:color w:val="333333"/>
                <w:sz w:val="22"/>
                <w:szCs w:val="22"/>
                <w:lang w:val="es-ES"/>
              </w:rPr>
            </w:pPr>
            <w:r w:rsidRPr="00504E14">
              <w:rPr>
                <w:rFonts w:ascii="gobCL" w:hAnsi="gobCL"/>
                <w:b/>
                <w:color w:val="333333"/>
                <w:sz w:val="22"/>
                <w:szCs w:val="22"/>
                <w:lang w:val="es-ES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E14" w:rsidRPr="00504E14" w:rsidRDefault="00504E14" w:rsidP="005B7482">
            <w:pPr>
              <w:jc w:val="center"/>
              <w:rPr>
                <w:rFonts w:ascii="gobCL" w:hAnsi="gobCL"/>
                <w:b/>
                <w:color w:val="333333"/>
                <w:sz w:val="22"/>
                <w:szCs w:val="22"/>
                <w:lang w:val="es-ES"/>
              </w:rPr>
            </w:pPr>
            <w:r w:rsidRPr="00504E14">
              <w:rPr>
                <w:rFonts w:ascii="gobCL" w:hAnsi="gobCL"/>
                <w:b/>
                <w:color w:val="333333"/>
                <w:sz w:val="22"/>
                <w:szCs w:val="22"/>
                <w:lang w:val="es-ES"/>
              </w:rPr>
              <w:t>10%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E14" w:rsidRPr="00504E14" w:rsidRDefault="00504E14" w:rsidP="005B7482">
            <w:pPr>
              <w:jc w:val="center"/>
              <w:rPr>
                <w:rFonts w:ascii="gobCL" w:hAnsi="gobCL"/>
                <w:b/>
                <w:color w:val="333333"/>
                <w:sz w:val="22"/>
                <w:szCs w:val="22"/>
                <w:lang w:val="es-ES"/>
              </w:rPr>
            </w:pPr>
            <w:r w:rsidRPr="00504E14">
              <w:rPr>
                <w:rFonts w:ascii="gobCL" w:hAnsi="gobCL"/>
                <w:b/>
                <w:color w:val="333333"/>
                <w:sz w:val="22"/>
                <w:szCs w:val="22"/>
                <w:lang w:val="es-ES"/>
              </w:rPr>
              <w:t>0,4</w:t>
            </w:r>
          </w:p>
        </w:tc>
      </w:tr>
      <w:tr w:rsidR="005B7482" w:rsidRPr="00504E14" w:rsidTr="005B7482">
        <w:trPr>
          <w:trHeight w:val="115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E14" w:rsidRPr="005B7482" w:rsidRDefault="00504E14" w:rsidP="005B7482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B7482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TCO3: Trabaja colaborativamente en actividades y funciones coordinándose con otros en diversos contextos.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E14" w:rsidRPr="005B7482" w:rsidRDefault="00504E14" w:rsidP="005B7482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B7482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 xml:space="preserve">Trabaja en forma colaborativa y coordinada y representa cuatro pasos a </w:t>
            </w:r>
            <w:r w:rsidRPr="005B7482">
              <w:rPr>
                <w:rFonts w:ascii="gobCL" w:hAnsi="gobCL"/>
                <w:color w:val="333333"/>
                <w:sz w:val="22"/>
                <w:szCs w:val="22"/>
                <w:lang w:val="es-ES"/>
              </w:rPr>
              <w:lastRenderedPageBreak/>
              <w:t>considerar en los primeros auxilios.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E14" w:rsidRPr="005B7482" w:rsidRDefault="00504E14" w:rsidP="005B7482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B7482">
              <w:rPr>
                <w:rFonts w:ascii="gobCL" w:hAnsi="gobCL"/>
                <w:color w:val="333333"/>
                <w:sz w:val="22"/>
                <w:szCs w:val="22"/>
                <w:lang w:val="es-ES"/>
              </w:rPr>
              <w:lastRenderedPageBreak/>
              <w:t xml:space="preserve">Trabaja en forma colaborativa y coordinada y representa tres pasos a considerar </w:t>
            </w:r>
            <w:r w:rsidRPr="005B7482">
              <w:rPr>
                <w:rFonts w:ascii="gobCL" w:hAnsi="gobCL"/>
                <w:color w:val="333333"/>
                <w:sz w:val="22"/>
                <w:szCs w:val="22"/>
                <w:lang w:val="es-ES"/>
              </w:rPr>
              <w:lastRenderedPageBreak/>
              <w:t>en los primeros auxilios.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E14" w:rsidRPr="005B7482" w:rsidRDefault="00504E14" w:rsidP="005B7482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B7482">
              <w:rPr>
                <w:rFonts w:ascii="gobCL" w:hAnsi="gobCL"/>
                <w:color w:val="333333"/>
                <w:sz w:val="22"/>
                <w:szCs w:val="22"/>
                <w:lang w:val="es-ES"/>
              </w:rPr>
              <w:lastRenderedPageBreak/>
              <w:t xml:space="preserve">Trabaja en forma colaborativa y coordinada y representa cuatro </w:t>
            </w:r>
            <w:r w:rsidRPr="005B7482">
              <w:rPr>
                <w:rFonts w:ascii="gobCL" w:hAnsi="gobCL"/>
                <w:color w:val="333333"/>
                <w:sz w:val="22"/>
                <w:szCs w:val="22"/>
                <w:lang w:val="es-ES"/>
              </w:rPr>
              <w:lastRenderedPageBreak/>
              <w:t>dos a considerar en los primeros auxilios.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E14" w:rsidRPr="005B7482" w:rsidRDefault="00504E14" w:rsidP="005B7482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B7482">
              <w:rPr>
                <w:rFonts w:ascii="gobCL" w:hAnsi="gobCL"/>
                <w:color w:val="333333"/>
                <w:sz w:val="22"/>
                <w:szCs w:val="22"/>
                <w:lang w:val="es-ES"/>
              </w:rPr>
              <w:lastRenderedPageBreak/>
              <w:t xml:space="preserve">Trabaja en forma colaborativa y coordinada y representa un pasos a considerar </w:t>
            </w:r>
            <w:r w:rsidRPr="005B7482">
              <w:rPr>
                <w:rFonts w:ascii="gobCL" w:hAnsi="gobCL"/>
                <w:color w:val="333333"/>
                <w:sz w:val="22"/>
                <w:szCs w:val="22"/>
                <w:lang w:val="es-ES"/>
              </w:rPr>
              <w:lastRenderedPageBreak/>
              <w:t>en los primeros auxilios.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E14" w:rsidRPr="00504E14" w:rsidRDefault="00504E14" w:rsidP="005B7482">
            <w:pPr>
              <w:jc w:val="center"/>
              <w:rPr>
                <w:rFonts w:ascii="gobCL" w:hAnsi="gobCL"/>
                <w:b/>
                <w:color w:val="333333"/>
                <w:sz w:val="22"/>
                <w:szCs w:val="22"/>
                <w:lang w:val="es-ES"/>
              </w:rPr>
            </w:pPr>
            <w:r w:rsidRPr="00504E14">
              <w:rPr>
                <w:rFonts w:ascii="gobCL" w:hAnsi="gobCL"/>
                <w:b/>
                <w:color w:val="333333"/>
                <w:sz w:val="22"/>
                <w:szCs w:val="22"/>
                <w:lang w:val="es-ES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E14" w:rsidRPr="00504E14" w:rsidRDefault="00504E14" w:rsidP="005B7482">
            <w:pPr>
              <w:jc w:val="center"/>
              <w:rPr>
                <w:rFonts w:ascii="gobCL" w:hAnsi="gobCL"/>
                <w:b/>
                <w:color w:val="333333"/>
                <w:sz w:val="22"/>
                <w:szCs w:val="22"/>
                <w:lang w:val="es-ES"/>
              </w:rPr>
            </w:pPr>
            <w:r w:rsidRPr="00504E14">
              <w:rPr>
                <w:rFonts w:ascii="gobCL" w:hAnsi="gobCL"/>
                <w:b/>
                <w:color w:val="333333"/>
                <w:sz w:val="22"/>
                <w:szCs w:val="22"/>
                <w:lang w:val="es-ES"/>
              </w:rPr>
              <w:t>10%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E14" w:rsidRPr="00504E14" w:rsidRDefault="00504E14" w:rsidP="005B7482">
            <w:pPr>
              <w:jc w:val="center"/>
              <w:rPr>
                <w:rFonts w:ascii="gobCL" w:hAnsi="gobCL"/>
                <w:b/>
                <w:color w:val="333333"/>
                <w:sz w:val="22"/>
                <w:szCs w:val="22"/>
                <w:lang w:val="es-ES"/>
              </w:rPr>
            </w:pPr>
            <w:r w:rsidRPr="00504E14">
              <w:rPr>
                <w:rFonts w:ascii="gobCL" w:hAnsi="gobCL"/>
                <w:b/>
                <w:color w:val="333333"/>
                <w:sz w:val="22"/>
                <w:szCs w:val="22"/>
                <w:lang w:val="es-ES"/>
              </w:rPr>
              <w:t>0,4</w:t>
            </w:r>
          </w:p>
        </w:tc>
      </w:tr>
      <w:tr w:rsidR="005B7482" w:rsidRPr="00504E14" w:rsidTr="005B7482">
        <w:trPr>
          <w:trHeight w:val="138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E14" w:rsidRPr="005B7482" w:rsidRDefault="00504E14" w:rsidP="005B7482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B7482">
              <w:rPr>
                <w:rFonts w:ascii="gobCL" w:hAnsi="gobCL"/>
                <w:color w:val="333333"/>
                <w:sz w:val="22"/>
                <w:szCs w:val="22"/>
                <w:lang w:val="es-ES"/>
              </w:rPr>
              <w:lastRenderedPageBreak/>
              <w:t>EYR3: Actúa acorde al marco de sus conocimientos, experiencia y alcance de sus actividades y funciones.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E14" w:rsidRPr="005B7482" w:rsidRDefault="00504E14" w:rsidP="005B7482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B7482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Realizar las tareas de manera prolija, cumpliendo plazos establecidos, estándares de calidad, buscando alternativas y soluciones.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E14" w:rsidRPr="005B7482" w:rsidRDefault="00504E14" w:rsidP="005B7482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B7482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Realizar las tareas de manera prolija, cumpliendo con los plazos establecidos y estándares de calidad.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E14" w:rsidRPr="005B7482" w:rsidRDefault="00504E14" w:rsidP="005B7482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B7482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Realizar las tareas de cumpliendo plazos establecidos y falta alcanzar estándares de calidad.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E14" w:rsidRPr="005B7482" w:rsidRDefault="00504E14" w:rsidP="005B7482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B7482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Realizar las tareas de manera suficiente y no cumple con los plazos establecidos ni estándares de calidad.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E14" w:rsidRPr="00504E14" w:rsidRDefault="00504E14" w:rsidP="005B7482">
            <w:pPr>
              <w:jc w:val="center"/>
              <w:rPr>
                <w:rFonts w:ascii="gobCL" w:hAnsi="gobCL"/>
                <w:b/>
                <w:color w:val="333333"/>
                <w:sz w:val="22"/>
                <w:szCs w:val="22"/>
                <w:lang w:val="es-ES"/>
              </w:rPr>
            </w:pPr>
            <w:r w:rsidRPr="00504E14">
              <w:rPr>
                <w:rFonts w:ascii="gobCL" w:hAnsi="gobCL"/>
                <w:b/>
                <w:color w:val="333333"/>
                <w:sz w:val="22"/>
                <w:szCs w:val="22"/>
                <w:lang w:val="es-E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E14" w:rsidRPr="00504E14" w:rsidRDefault="00504E14" w:rsidP="005B7482">
            <w:pPr>
              <w:jc w:val="center"/>
              <w:rPr>
                <w:rFonts w:ascii="gobCL" w:hAnsi="gobCL"/>
                <w:b/>
                <w:color w:val="333333"/>
                <w:sz w:val="22"/>
                <w:szCs w:val="22"/>
                <w:lang w:val="es-ES"/>
              </w:rPr>
            </w:pPr>
            <w:r w:rsidRPr="00504E14">
              <w:rPr>
                <w:rFonts w:ascii="gobCL" w:hAnsi="gobCL"/>
                <w:b/>
                <w:color w:val="333333"/>
                <w:sz w:val="22"/>
                <w:szCs w:val="22"/>
                <w:lang w:val="es-ES"/>
              </w:rPr>
              <w:t>10%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E14" w:rsidRPr="00504E14" w:rsidRDefault="00504E14" w:rsidP="005B7482">
            <w:pPr>
              <w:jc w:val="center"/>
              <w:rPr>
                <w:rFonts w:ascii="gobCL" w:hAnsi="gobCL"/>
                <w:b/>
                <w:color w:val="333333"/>
                <w:sz w:val="22"/>
                <w:szCs w:val="22"/>
                <w:lang w:val="es-ES"/>
              </w:rPr>
            </w:pPr>
            <w:r w:rsidRPr="00504E14">
              <w:rPr>
                <w:rFonts w:ascii="gobCL" w:hAnsi="gobCL"/>
                <w:b/>
                <w:color w:val="333333"/>
                <w:sz w:val="22"/>
                <w:szCs w:val="22"/>
                <w:lang w:val="es-ES"/>
              </w:rPr>
              <w:t>0,4</w:t>
            </w:r>
          </w:p>
        </w:tc>
      </w:tr>
      <w:tr w:rsidR="005B7482" w:rsidRPr="00504E14" w:rsidTr="005B7482">
        <w:trPr>
          <w:trHeight w:val="190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E14" w:rsidRPr="005B7482" w:rsidRDefault="00504E14" w:rsidP="005B7482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B7482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EYR3: Responde por el cumplimiento de los procedimientos y resultados de sus actividades.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E14" w:rsidRPr="005B7482" w:rsidRDefault="00504E14" w:rsidP="005B7482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B7482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El alumno cumple con los procedimientos y resultados en la actividad de representación de primeros auxilios, evaluación de cobertura y registro de cuadernos de campo.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E14" w:rsidRPr="005B7482" w:rsidRDefault="00504E14" w:rsidP="005B7482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B7482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El alumno cumple con los procedimientos y resultados en solo dos actividades.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E14" w:rsidRPr="005B7482" w:rsidRDefault="00504E14" w:rsidP="005B7482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B7482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El alumno cumple con los procedimientos y resultados en solo una actividad.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E14" w:rsidRPr="005B7482" w:rsidRDefault="00504E14" w:rsidP="005B7482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B7482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El alumno no cumple con los procedimientos y resultados de las actividades.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E14" w:rsidRPr="00504E14" w:rsidRDefault="00504E14" w:rsidP="005B7482">
            <w:pPr>
              <w:jc w:val="center"/>
              <w:rPr>
                <w:rFonts w:ascii="gobCL" w:hAnsi="gobCL"/>
                <w:b/>
                <w:color w:val="333333"/>
                <w:sz w:val="22"/>
                <w:szCs w:val="22"/>
                <w:lang w:val="es-ES"/>
              </w:rPr>
            </w:pPr>
            <w:r w:rsidRPr="00504E14">
              <w:rPr>
                <w:rFonts w:ascii="gobCL" w:hAnsi="gobCL"/>
                <w:b/>
                <w:color w:val="333333"/>
                <w:sz w:val="22"/>
                <w:szCs w:val="22"/>
                <w:lang w:val="es-E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E14" w:rsidRPr="00504E14" w:rsidRDefault="00504E14" w:rsidP="005B7482">
            <w:pPr>
              <w:jc w:val="center"/>
              <w:rPr>
                <w:rFonts w:ascii="gobCL" w:hAnsi="gobCL"/>
                <w:b/>
                <w:color w:val="333333"/>
                <w:sz w:val="22"/>
                <w:szCs w:val="22"/>
                <w:lang w:val="es-ES"/>
              </w:rPr>
            </w:pPr>
            <w:r w:rsidRPr="00504E14">
              <w:rPr>
                <w:rFonts w:ascii="gobCL" w:hAnsi="gobCL"/>
                <w:b/>
                <w:color w:val="333333"/>
                <w:sz w:val="22"/>
                <w:szCs w:val="22"/>
                <w:lang w:val="es-ES"/>
              </w:rPr>
              <w:t>10%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E14" w:rsidRPr="00504E14" w:rsidRDefault="00504E14" w:rsidP="005B7482">
            <w:pPr>
              <w:jc w:val="center"/>
              <w:rPr>
                <w:rFonts w:ascii="gobCL" w:hAnsi="gobCL"/>
                <w:b/>
                <w:color w:val="333333"/>
                <w:sz w:val="22"/>
                <w:szCs w:val="22"/>
                <w:lang w:val="es-ES"/>
              </w:rPr>
            </w:pPr>
            <w:r w:rsidRPr="00504E14">
              <w:rPr>
                <w:rFonts w:ascii="gobCL" w:hAnsi="gobCL"/>
                <w:b/>
                <w:color w:val="333333"/>
                <w:sz w:val="22"/>
                <w:szCs w:val="22"/>
                <w:lang w:val="es-ES"/>
              </w:rPr>
              <w:t>0,4</w:t>
            </w:r>
          </w:p>
        </w:tc>
      </w:tr>
      <w:tr w:rsidR="005B7482" w:rsidRPr="00504E14" w:rsidTr="005B7482">
        <w:trPr>
          <w:trHeight w:val="2460"/>
        </w:trPr>
        <w:tc>
          <w:tcPr>
            <w:tcW w:w="24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E14" w:rsidRPr="005B7482" w:rsidRDefault="00504E14" w:rsidP="005B7482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B7482">
              <w:rPr>
                <w:rFonts w:ascii="gobCL" w:hAnsi="gobCL"/>
                <w:color w:val="333333"/>
                <w:sz w:val="22"/>
                <w:szCs w:val="22"/>
                <w:lang w:val="es-ES"/>
              </w:rPr>
              <w:lastRenderedPageBreak/>
              <w:t>OAG_C: Realizar las tareas de manera prolija, cumpliendo plazos establecidos y estándares de calidad, y buscando alternativas y soluciones cuando se presentan problemas pertinentes a las funciones desempeñadas.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E14" w:rsidRPr="005B7482" w:rsidRDefault="00504E14" w:rsidP="005B7482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B7482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Realiza el registro de cuadernos de campo de manera prolija, identificando la maquinaria, los antecedentes de una aplicación y una orden de trabajo de aspersión de plaguicidas.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E14" w:rsidRPr="005B7482" w:rsidRDefault="00504E14" w:rsidP="005B7482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B7482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Realiza el registro de cuadernos de campo de manera prolija, identificando la maquinaria y los antecedentes de una aplicación.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E14" w:rsidRPr="005B7482" w:rsidRDefault="00504E14" w:rsidP="005B7482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B7482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Realiza el registro de cuadernos de campo de manera prolija y solo identifica la maquinaria.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E14" w:rsidRPr="005B7482" w:rsidRDefault="00504E14" w:rsidP="005B7482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B7482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No Realiza el registro de cuadernos de campo.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04E14" w:rsidRPr="00504E14" w:rsidRDefault="00504E14" w:rsidP="005B7482">
            <w:pPr>
              <w:jc w:val="center"/>
              <w:rPr>
                <w:rFonts w:ascii="gobCL" w:hAnsi="gobCL"/>
                <w:b/>
                <w:color w:val="333333"/>
                <w:sz w:val="22"/>
                <w:szCs w:val="22"/>
                <w:lang w:val="es-ES"/>
              </w:rPr>
            </w:pPr>
            <w:r w:rsidRPr="00504E14">
              <w:rPr>
                <w:rFonts w:ascii="gobCL" w:hAnsi="gobCL"/>
                <w:b/>
                <w:color w:val="333333"/>
                <w:sz w:val="22"/>
                <w:szCs w:val="22"/>
                <w:lang w:val="es-E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E14" w:rsidRPr="00504E14" w:rsidRDefault="00504E14" w:rsidP="005B7482">
            <w:pPr>
              <w:jc w:val="center"/>
              <w:rPr>
                <w:rFonts w:ascii="gobCL" w:hAnsi="gobCL"/>
                <w:b/>
                <w:color w:val="333333"/>
                <w:sz w:val="22"/>
                <w:szCs w:val="22"/>
                <w:lang w:val="es-ES"/>
              </w:rPr>
            </w:pPr>
            <w:r w:rsidRPr="00504E14">
              <w:rPr>
                <w:rFonts w:ascii="gobCL" w:hAnsi="gobCL"/>
                <w:b/>
                <w:color w:val="333333"/>
                <w:sz w:val="22"/>
                <w:szCs w:val="22"/>
                <w:lang w:val="es-ES"/>
              </w:rPr>
              <w:t>10%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E14" w:rsidRPr="00504E14" w:rsidRDefault="00504E14" w:rsidP="005B7482">
            <w:pPr>
              <w:jc w:val="center"/>
              <w:rPr>
                <w:rFonts w:ascii="gobCL" w:hAnsi="gobCL"/>
                <w:b/>
                <w:color w:val="333333"/>
                <w:sz w:val="22"/>
                <w:szCs w:val="22"/>
                <w:lang w:val="es-ES"/>
              </w:rPr>
            </w:pPr>
            <w:r w:rsidRPr="00504E14">
              <w:rPr>
                <w:rFonts w:ascii="gobCL" w:hAnsi="gobCL"/>
                <w:b/>
                <w:color w:val="333333"/>
                <w:sz w:val="22"/>
                <w:szCs w:val="22"/>
                <w:lang w:val="es-ES"/>
              </w:rPr>
              <w:t>0,4</w:t>
            </w:r>
          </w:p>
        </w:tc>
      </w:tr>
      <w:tr w:rsidR="005B7482" w:rsidRPr="00504E14" w:rsidTr="005B7482">
        <w:trPr>
          <w:trHeight w:val="2244"/>
        </w:trPr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E14" w:rsidRPr="005B7482" w:rsidRDefault="00504E14" w:rsidP="005B7482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B7482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OAG_K: Prevenir situaciones de riesgo y enfermedades ocupacionales, evaluando las condiciones del entorno del trabajo y utilizando los elementos de protección personal según la normativa correspondiente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E14" w:rsidRPr="005B7482" w:rsidRDefault="00504E14" w:rsidP="005B7482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B7482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Indica 3 las situaciones de riesgos en el juego de roles de primeros auxilios.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E14" w:rsidRPr="005B7482" w:rsidRDefault="00504E14" w:rsidP="005B7482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B7482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Indica 2 las situaciones de riesgos en el juego de roles de primeros auxilios.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E14" w:rsidRPr="005B7482" w:rsidRDefault="00504E14" w:rsidP="005B7482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B7482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Indica 1 situación de riesgos en el juego de roles de primeros auxilios.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E14" w:rsidRPr="005B7482" w:rsidRDefault="00504E14" w:rsidP="005B7482">
            <w:pPr>
              <w:jc w:val="center"/>
              <w:rPr>
                <w:rFonts w:ascii="gobCL" w:hAnsi="gobCL"/>
                <w:color w:val="333333"/>
                <w:sz w:val="22"/>
                <w:szCs w:val="22"/>
                <w:lang w:val="es-ES"/>
              </w:rPr>
            </w:pPr>
            <w:r w:rsidRPr="005B7482">
              <w:rPr>
                <w:rFonts w:ascii="gobCL" w:hAnsi="gobCL"/>
                <w:color w:val="333333"/>
                <w:sz w:val="22"/>
                <w:szCs w:val="22"/>
                <w:lang w:val="es-ES"/>
              </w:rPr>
              <w:t>No Indican situaciones de riesgos en el juego de roles de primeros auxilios.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E14" w:rsidRPr="00504E14" w:rsidRDefault="00504E14" w:rsidP="005B7482">
            <w:pPr>
              <w:jc w:val="center"/>
              <w:rPr>
                <w:rFonts w:ascii="gobCL" w:hAnsi="gobCL"/>
                <w:b/>
                <w:color w:val="333333"/>
                <w:sz w:val="22"/>
                <w:szCs w:val="22"/>
                <w:lang w:val="es-ES"/>
              </w:rPr>
            </w:pPr>
            <w:r w:rsidRPr="00504E14">
              <w:rPr>
                <w:rFonts w:ascii="gobCL" w:hAnsi="gobCL"/>
                <w:b/>
                <w:color w:val="333333"/>
                <w:sz w:val="22"/>
                <w:szCs w:val="22"/>
                <w:lang w:val="es-E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E14" w:rsidRPr="00504E14" w:rsidRDefault="00504E14" w:rsidP="005B7482">
            <w:pPr>
              <w:jc w:val="center"/>
              <w:rPr>
                <w:rFonts w:ascii="gobCL" w:hAnsi="gobCL"/>
                <w:b/>
                <w:color w:val="333333"/>
                <w:sz w:val="22"/>
                <w:szCs w:val="22"/>
                <w:lang w:val="es-ES"/>
              </w:rPr>
            </w:pPr>
            <w:r w:rsidRPr="00504E14">
              <w:rPr>
                <w:rFonts w:ascii="gobCL" w:hAnsi="gobCL"/>
                <w:b/>
                <w:color w:val="333333"/>
                <w:sz w:val="22"/>
                <w:szCs w:val="22"/>
                <w:lang w:val="es-ES"/>
              </w:rPr>
              <w:t>10%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E14" w:rsidRPr="00504E14" w:rsidRDefault="00504E14" w:rsidP="005B7482">
            <w:pPr>
              <w:jc w:val="center"/>
              <w:rPr>
                <w:rFonts w:ascii="gobCL" w:hAnsi="gobCL"/>
                <w:b/>
                <w:color w:val="333333"/>
                <w:sz w:val="22"/>
                <w:szCs w:val="22"/>
                <w:lang w:val="es-ES"/>
              </w:rPr>
            </w:pPr>
            <w:r w:rsidRPr="00504E14">
              <w:rPr>
                <w:rFonts w:ascii="gobCL" w:hAnsi="gobCL"/>
                <w:b/>
                <w:color w:val="333333"/>
                <w:sz w:val="22"/>
                <w:szCs w:val="22"/>
                <w:lang w:val="es-ES"/>
              </w:rPr>
              <w:t>0,4</w:t>
            </w:r>
          </w:p>
        </w:tc>
      </w:tr>
      <w:tr w:rsidR="005B7482" w:rsidRPr="00504E14" w:rsidTr="005B7482">
        <w:trPr>
          <w:trHeight w:val="30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E14" w:rsidRPr="00504E14" w:rsidRDefault="00504E14" w:rsidP="00504E14">
            <w:pPr>
              <w:rPr>
                <w:rFonts w:ascii="gobCL" w:hAnsi="gobCL"/>
                <w:b/>
                <w:color w:val="33333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4" w:rsidRPr="00504E14" w:rsidRDefault="00504E14" w:rsidP="00504E14">
            <w:pPr>
              <w:rPr>
                <w:rFonts w:ascii="gobCL" w:hAnsi="gobCL"/>
                <w:b/>
                <w:color w:val="333333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4" w:rsidRPr="00504E14" w:rsidRDefault="00504E14" w:rsidP="00504E14">
            <w:pPr>
              <w:rPr>
                <w:rFonts w:ascii="gobCL" w:hAnsi="gobCL"/>
                <w:b/>
                <w:color w:val="333333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4" w:rsidRPr="00504E14" w:rsidRDefault="00504E14" w:rsidP="00504E14">
            <w:pPr>
              <w:rPr>
                <w:rFonts w:ascii="gobCL" w:hAnsi="gobCL"/>
                <w:b/>
                <w:color w:val="333333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4" w:rsidRPr="00504E14" w:rsidRDefault="00504E14" w:rsidP="00504E14">
            <w:pPr>
              <w:rPr>
                <w:rFonts w:ascii="gobCL" w:hAnsi="gobCL"/>
                <w:b/>
                <w:color w:val="333333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E14" w:rsidRPr="00504E14" w:rsidRDefault="00504E14" w:rsidP="00504E14">
            <w:pPr>
              <w:jc w:val="center"/>
              <w:rPr>
                <w:rFonts w:ascii="gobCL" w:hAnsi="gobCL"/>
                <w:b/>
                <w:bCs/>
                <w:color w:val="333333"/>
                <w:sz w:val="22"/>
                <w:szCs w:val="22"/>
              </w:rPr>
            </w:pPr>
            <w:r w:rsidRPr="00504E14">
              <w:rPr>
                <w:rFonts w:ascii="gobCL" w:hAnsi="gobCL"/>
                <w:b/>
                <w:bCs/>
                <w:color w:val="333333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E14" w:rsidRPr="00504E14" w:rsidRDefault="00504E14" w:rsidP="00504E14">
            <w:pPr>
              <w:jc w:val="center"/>
              <w:rPr>
                <w:rFonts w:ascii="gobCL" w:hAnsi="gobCL"/>
                <w:b/>
                <w:bCs/>
                <w:color w:val="333333"/>
                <w:sz w:val="22"/>
                <w:szCs w:val="22"/>
              </w:rPr>
            </w:pPr>
            <w:r w:rsidRPr="00504E14">
              <w:rPr>
                <w:rFonts w:ascii="gobCL" w:hAnsi="gobCL"/>
                <w:b/>
                <w:bCs/>
                <w:color w:val="333333"/>
                <w:sz w:val="22"/>
                <w:szCs w:val="22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E14" w:rsidRPr="00504E14" w:rsidRDefault="00504E14" w:rsidP="00504E14">
            <w:pPr>
              <w:jc w:val="center"/>
              <w:rPr>
                <w:rFonts w:ascii="gobCL" w:hAnsi="gobCL"/>
                <w:b/>
                <w:bCs/>
                <w:color w:val="333333"/>
                <w:sz w:val="22"/>
                <w:szCs w:val="22"/>
              </w:rPr>
            </w:pPr>
            <w:r w:rsidRPr="00504E14">
              <w:rPr>
                <w:rFonts w:ascii="gobCL" w:hAnsi="gobCL"/>
                <w:b/>
                <w:bCs/>
                <w:color w:val="333333"/>
                <w:sz w:val="22"/>
                <w:szCs w:val="22"/>
              </w:rPr>
              <w:t>7,0</w:t>
            </w:r>
          </w:p>
        </w:tc>
      </w:tr>
      <w:tr w:rsidR="005B7482" w:rsidRPr="00504E14" w:rsidTr="005B7482">
        <w:trPr>
          <w:trHeight w:val="30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4" w:rsidRPr="00504E14" w:rsidRDefault="00504E14" w:rsidP="00504E14">
            <w:pPr>
              <w:rPr>
                <w:rFonts w:ascii="gobCL" w:hAnsi="gobCL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4" w:rsidRPr="00504E14" w:rsidRDefault="00504E14" w:rsidP="00504E14">
            <w:pPr>
              <w:rPr>
                <w:rFonts w:ascii="gobCL" w:hAnsi="gobCL"/>
                <w:b/>
                <w:color w:val="333333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4" w:rsidRPr="00504E14" w:rsidRDefault="00504E14" w:rsidP="00504E14">
            <w:pPr>
              <w:rPr>
                <w:rFonts w:ascii="gobCL" w:hAnsi="gobCL"/>
                <w:b/>
                <w:color w:val="333333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4" w:rsidRPr="00504E14" w:rsidRDefault="00504E14" w:rsidP="00504E14">
            <w:pPr>
              <w:rPr>
                <w:rFonts w:ascii="gobCL" w:hAnsi="gobCL"/>
                <w:b/>
                <w:color w:val="333333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4" w:rsidRPr="00504E14" w:rsidRDefault="00504E14" w:rsidP="00504E14">
            <w:pPr>
              <w:rPr>
                <w:rFonts w:ascii="gobCL" w:hAnsi="gobCL"/>
                <w:b/>
                <w:color w:val="333333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E14" w:rsidRPr="00504E14" w:rsidRDefault="00504E14" w:rsidP="00504E14">
            <w:pPr>
              <w:jc w:val="center"/>
              <w:rPr>
                <w:rFonts w:ascii="gobCL" w:hAnsi="gobCL"/>
                <w:b/>
                <w:bCs/>
                <w:color w:val="333333"/>
                <w:sz w:val="22"/>
                <w:szCs w:val="22"/>
              </w:rPr>
            </w:pPr>
            <w:proofErr w:type="spellStart"/>
            <w:r w:rsidRPr="00504E14">
              <w:rPr>
                <w:rFonts w:ascii="gobCL" w:hAnsi="gobCL"/>
                <w:b/>
                <w:bCs/>
                <w:color w:val="333333"/>
                <w:sz w:val="22"/>
                <w:szCs w:val="22"/>
              </w:rPr>
              <w:t>Puntaje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E14" w:rsidRPr="00504E14" w:rsidRDefault="00504E14" w:rsidP="00504E14">
            <w:pPr>
              <w:jc w:val="center"/>
              <w:rPr>
                <w:rFonts w:ascii="gobCL" w:hAnsi="gobCL"/>
                <w:b/>
                <w:bCs/>
                <w:color w:val="333333"/>
                <w:sz w:val="22"/>
                <w:szCs w:val="22"/>
              </w:rPr>
            </w:pPr>
            <w:r w:rsidRPr="00504E14">
              <w:rPr>
                <w:rFonts w:ascii="gobCL" w:hAnsi="gobCL"/>
                <w:b/>
                <w:bCs/>
                <w:color w:val="333333"/>
                <w:sz w:val="22"/>
                <w:szCs w:val="22"/>
              </w:rPr>
              <w:t xml:space="preserve">% </w:t>
            </w:r>
            <w:proofErr w:type="spellStart"/>
            <w:r w:rsidRPr="00504E14">
              <w:rPr>
                <w:rFonts w:ascii="gobCL" w:hAnsi="gobCL"/>
                <w:b/>
                <w:bCs/>
                <w:color w:val="333333"/>
                <w:sz w:val="22"/>
                <w:szCs w:val="22"/>
              </w:rPr>
              <w:t>Actividad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4E14" w:rsidRPr="00504E14" w:rsidRDefault="00504E14" w:rsidP="00504E14">
            <w:pPr>
              <w:jc w:val="center"/>
              <w:rPr>
                <w:rFonts w:ascii="gobCL" w:hAnsi="gobCL"/>
                <w:b/>
                <w:bCs/>
                <w:color w:val="333333"/>
                <w:sz w:val="22"/>
                <w:szCs w:val="22"/>
              </w:rPr>
            </w:pPr>
            <w:r w:rsidRPr="00504E14">
              <w:rPr>
                <w:rFonts w:ascii="gobCL" w:hAnsi="gobCL"/>
                <w:b/>
                <w:bCs/>
                <w:color w:val="333333"/>
                <w:sz w:val="22"/>
                <w:szCs w:val="22"/>
              </w:rPr>
              <w:t xml:space="preserve">Nota </w:t>
            </w:r>
            <w:proofErr w:type="spellStart"/>
            <w:r w:rsidRPr="00504E14">
              <w:rPr>
                <w:rFonts w:ascii="gobCL" w:hAnsi="gobCL"/>
                <w:b/>
                <w:bCs/>
                <w:color w:val="333333"/>
                <w:sz w:val="22"/>
                <w:szCs w:val="22"/>
              </w:rPr>
              <w:t>Actividad</w:t>
            </w:r>
            <w:proofErr w:type="spellEnd"/>
          </w:p>
        </w:tc>
      </w:tr>
      <w:tr w:rsidR="005B7482" w:rsidRPr="00504E14" w:rsidTr="005B7482">
        <w:trPr>
          <w:trHeight w:val="30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4" w:rsidRPr="00504E14" w:rsidRDefault="00504E14" w:rsidP="00504E14">
            <w:pPr>
              <w:rPr>
                <w:rFonts w:ascii="gobCL" w:hAnsi="gobCL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4" w:rsidRPr="00504E14" w:rsidRDefault="00504E14" w:rsidP="00504E14">
            <w:pPr>
              <w:rPr>
                <w:rFonts w:ascii="gobCL" w:hAnsi="gobCL"/>
                <w:b/>
                <w:color w:val="333333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4" w:rsidRPr="00504E14" w:rsidRDefault="00504E14" w:rsidP="00504E14">
            <w:pPr>
              <w:rPr>
                <w:rFonts w:ascii="gobCL" w:hAnsi="gobCL"/>
                <w:b/>
                <w:color w:val="333333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4" w:rsidRPr="00504E14" w:rsidRDefault="00504E14" w:rsidP="00504E14">
            <w:pPr>
              <w:rPr>
                <w:rFonts w:ascii="gobCL" w:hAnsi="gobCL"/>
                <w:b/>
                <w:color w:val="333333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E14" w:rsidRPr="00504E14" w:rsidRDefault="00504E14" w:rsidP="00504E14">
            <w:pPr>
              <w:rPr>
                <w:rFonts w:ascii="gobCL" w:hAnsi="gobCL"/>
                <w:b/>
                <w:color w:val="333333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504E14" w:rsidRPr="00504E14" w:rsidRDefault="00504E14" w:rsidP="00504E14">
            <w:pPr>
              <w:jc w:val="center"/>
              <w:rPr>
                <w:rFonts w:ascii="gobCL" w:hAnsi="gobCL"/>
                <w:b/>
                <w:bCs/>
                <w:color w:val="333333"/>
                <w:sz w:val="22"/>
                <w:szCs w:val="22"/>
              </w:rPr>
            </w:pPr>
            <w:proofErr w:type="spellStart"/>
            <w:r w:rsidRPr="00504E14">
              <w:rPr>
                <w:rFonts w:ascii="gobCL" w:hAnsi="gobCL"/>
                <w:b/>
                <w:bCs/>
                <w:color w:val="333333"/>
                <w:sz w:val="22"/>
                <w:szCs w:val="22"/>
              </w:rPr>
              <w:t>Actividad</w:t>
            </w:r>
            <w:proofErr w:type="spellEnd"/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E14" w:rsidRPr="00504E14" w:rsidRDefault="00504E14" w:rsidP="00504E14">
            <w:pPr>
              <w:jc w:val="center"/>
              <w:rPr>
                <w:rFonts w:ascii="gobCL" w:hAnsi="gobCL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4E14" w:rsidRPr="00504E14" w:rsidRDefault="00504E14" w:rsidP="00504E14">
            <w:pPr>
              <w:jc w:val="center"/>
              <w:rPr>
                <w:rFonts w:ascii="gobCL" w:hAnsi="gobCL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:rsidR="00504E14" w:rsidRDefault="00504E14">
      <w:pPr>
        <w:rPr>
          <w:rFonts w:ascii="gobCL" w:hAnsi="gobCL"/>
          <w:b/>
          <w:color w:val="333333"/>
          <w:sz w:val="22"/>
          <w:szCs w:val="22"/>
          <w:lang w:val="es-CL"/>
        </w:rPr>
      </w:pPr>
    </w:p>
    <w:p w:rsidR="009B5C3E" w:rsidRDefault="009B5C3E">
      <w:pPr>
        <w:rPr>
          <w:rFonts w:ascii="gobCL" w:hAnsi="gobCL"/>
          <w:b/>
          <w:color w:val="333333"/>
          <w:sz w:val="22"/>
          <w:szCs w:val="22"/>
          <w:lang w:val="es-CL"/>
        </w:rPr>
      </w:pPr>
    </w:p>
    <w:p w:rsidR="009B5C3E" w:rsidRDefault="009B5C3E" w:rsidP="002F7E46">
      <w:pPr>
        <w:rPr>
          <w:rFonts w:ascii="gobCL" w:hAnsi="gobCL"/>
          <w:b/>
          <w:color w:val="333333"/>
          <w:sz w:val="22"/>
          <w:szCs w:val="22"/>
          <w:lang w:val="es-CL"/>
        </w:rPr>
        <w:sectPr w:rsidR="009B5C3E" w:rsidSect="002F7E46">
          <w:headerReference w:type="default" r:id="rId10"/>
          <w:footerReference w:type="default" r:id="rId11"/>
          <w:pgSz w:w="15840" w:h="12240" w:orient="landscape"/>
          <w:pgMar w:top="1701" w:right="1417" w:bottom="1701" w:left="1417" w:header="567" w:footer="624" w:gutter="0"/>
          <w:cols w:space="708"/>
          <w:docGrid w:linePitch="326"/>
        </w:sect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889"/>
        <w:gridCol w:w="939"/>
        <w:gridCol w:w="2110"/>
        <w:gridCol w:w="567"/>
        <w:gridCol w:w="567"/>
      </w:tblGrid>
      <w:tr w:rsidR="00825067" w:rsidRPr="00B706BD" w:rsidTr="006B0764">
        <w:tc>
          <w:tcPr>
            <w:tcW w:w="5599" w:type="dxa"/>
            <w:gridSpan w:val="2"/>
            <w:shd w:val="clear" w:color="auto" w:fill="D9D9D9"/>
          </w:tcPr>
          <w:p w:rsidR="00825067" w:rsidRPr="00B706BD" w:rsidRDefault="00ED0786" w:rsidP="00944490">
            <w:pPr>
              <w:jc w:val="center"/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</w:pPr>
            <w:r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  <w:lastRenderedPageBreak/>
              <w:t>REGISTRO DE ASISTENCIA</w:t>
            </w:r>
          </w:p>
        </w:tc>
        <w:tc>
          <w:tcPr>
            <w:tcW w:w="939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  <w:t>Fecha</w:t>
            </w:r>
          </w:p>
        </w:tc>
        <w:tc>
          <w:tcPr>
            <w:tcW w:w="2110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1134" w:type="dxa"/>
            <w:gridSpan w:val="2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  <w:t>Asiste</w:t>
            </w: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  <w:t>N°</w:t>
            </w:r>
          </w:p>
        </w:tc>
        <w:tc>
          <w:tcPr>
            <w:tcW w:w="7938" w:type="dxa"/>
            <w:gridSpan w:val="3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  <w:t>Nombre de estudiante</w:t>
            </w:r>
          </w:p>
        </w:tc>
        <w:tc>
          <w:tcPr>
            <w:tcW w:w="567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  <w:t>Si</w:t>
            </w:r>
          </w:p>
        </w:tc>
        <w:tc>
          <w:tcPr>
            <w:tcW w:w="567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  <w:t>No</w:t>
            </w: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40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</w:tbl>
    <w:p w:rsidR="002F7E46" w:rsidRDefault="002F7E46"/>
    <w:p w:rsidR="002043CC" w:rsidRDefault="002043CC"/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1"/>
        <w:gridCol w:w="1519"/>
        <w:gridCol w:w="1091"/>
        <w:gridCol w:w="2311"/>
      </w:tblGrid>
      <w:tr w:rsidR="00825067" w:rsidRPr="00B706BD" w:rsidTr="006B0764">
        <w:tc>
          <w:tcPr>
            <w:tcW w:w="6380" w:type="dxa"/>
            <w:gridSpan w:val="2"/>
            <w:shd w:val="clear" w:color="auto" w:fill="D9D9D9"/>
          </w:tcPr>
          <w:p w:rsidR="00825067" w:rsidRPr="00B706BD" w:rsidRDefault="00ED0786" w:rsidP="00ED0786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lastRenderedPageBreak/>
              <w:t>REGISTRO ANECDÓTICO</w:t>
            </w:r>
          </w:p>
        </w:tc>
        <w:tc>
          <w:tcPr>
            <w:tcW w:w="1091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Fecha</w:t>
            </w:r>
          </w:p>
        </w:tc>
        <w:tc>
          <w:tcPr>
            <w:tcW w:w="2311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4861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Involucrados</w:t>
            </w:r>
          </w:p>
        </w:tc>
        <w:tc>
          <w:tcPr>
            <w:tcW w:w="4921" w:type="dxa"/>
            <w:gridSpan w:val="3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Contexto</w:t>
            </w:r>
          </w:p>
        </w:tc>
      </w:tr>
      <w:tr w:rsidR="00825067" w:rsidRPr="00B706BD" w:rsidTr="00854BDE">
        <w:trPr>
          <w:trHeight w:val="179"/>
        </w:trPr>
        <w:tc>
          <w:tcPr>
            <w:tcW w:w="4861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4921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4861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Descripción de lo observado</w:t>
            </w:r>
          </w:p>
        </w:tc>
        <w:tc>
          <w:tcPr>
            <w:tcW w:w="4921" w:type="dxa"/>
            <w:gridSpan w:val="3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Interpretación de lo observado</w:t>
            </w:r>
          </w:p>
        </w:tc>
      </w:tr>
      <w:tr w:rsidR="00825067" w:rsidRPr="00B706BD" w:rsidTr="00854BDE">
        <w:tc>
          <w:tcPr>
            <w:tcW w:w="4861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4921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</w:tbl>
    <w:p w:rsidR="00825067" w:rsidRPr="00B706BD" w:rsidRDefault="00825067" w:rsidP="00825067">
      <w:pPr>
        <w:outlineLvl w:val="0"/>
        <w:rPr>
          <w:rFonts w:ascii="gobCL" w:hAnsi="gobCL"/>
          <w:b/>
          <w:color w:val="333333"/>
          <w:sz w:val="22"/>
          <w:szCs w:val="22"/>
          <w:lang w:val="es-CL"/>
        </w:rPr>
      </w:pPr>
    </w:p>
    <w:sectPr w:rsidR="00825067" w:rsidRPr="00B706BD" w:rsidSect="002043CC">
      <w:headerReference w:type="default" r:id="rId12"/>
      <w:footerReference w:type="default" r:id="rId13"/>
      <w:pgSz w:w="12240" w:h="15840"/>
      <w:pgMar w:top="1417" w:right="1701" w:bottom="1417" w:left="1701" w:header="567" w:footer="6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A4A" w:rsidRDefault="00795A4A">
      <w:r>
        <w:separator/>
      </w:r>
    </w:p>
  </w:endnote>
  <w:endnote w:type="continuationSeparator" w:id="0">
    <w:p w:rsidR="00795A4A" w:rsidRDefault="00795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obCL"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9DE" w:rsidRDefault="009149DE" w:rsidP="004924F0">
    <w:pPr>
      <w:pStyle w:val="Piedepgina"/>
      <w:ind w:left="142"/>
    </w:pPr>
    <w:r>
      <w:rPr>
        <w:noProof/>
      </w:rPr>
      <w:drawing>
        <wp:inline distT="0" distB="0" distL="0" distR="0">
          <wp:extent cx="901700" cy="76200"/>
          <wp:effectExtent l="0" t="0" r="0" b="0"/>
          <wp:docPr id="1" name="Imagen 1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E46" w:rsidRDefault="002F7E46" w:rsidP="004924F0">
    <w:pPr>
      <w:pStyle w:val="Piedepgina"/>
      <w:ind w:left="142"/>
    </w:pPr>
    <w:r>
      <w:rPr>
        <w:noProof/>
      </w:rPr>
      <w:drawing>
        <wp:inline distT="0" distB="0" distL="0" distR="0" wp14:anchorId="7BED1B66" wp14:editId="52410D9E">
          <wp:extent cx="901700" cy="76200"/>
          <wp:effectExtent l="0" t="0" r="0" b="0"/>
          <wp:docPr id="4" name="Imagen 4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E46" w:rsidRDefault="002F7E46" w:rsidP="004924F0">
    <w:pPr>
      <w:pStyle w:val="Piedepgina"/>
      <w:ind w:left="142"/>
    </w:pPr>
    <w:r>
      <w:rPr>
        <w:noProof/>
      </w:rPr>
      <w:drawing>
        <wp:inline distT="0" distB="0" distL="0" distR="0" wp14:anchorId="6E339CE8" wp14:editId="4D177368">
          <wp:extent cx="901700" cy="76200"/>
          <wp:effectExtent l="0" t="0" r="0" b="0"/>
          <wp:docPr id="6" name="Imagen 6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A4A" w:rsidRDefault="00795A4A">
      <w:r>
        <w:separator/>
      </w:r>
    </w:p>
  </w:footnote>
  <w:footnote w:type="continuationSeparator" w:id="0">
    <w:p w:rsidR="00795A4A" w:rsidRDefault="00795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9DE" w:rsidRDefault="009149DE" w:rsidP="004924F0">
    <w:pPr>
      <w:pStyle w:val="Encabezado"/>
      <w:ind w:left="426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-154940</wp:posOffset>
          </wp:positionV>
          <wp:extent cx="899795" cy="675005"/>
          <wp:effectExtent l="0" t="0" r="0" b="0"/>
          <wp:wrapSquare wrapText="bothSides"/>
          <wp:docPr id="2" name="Imagen 1" descr="Logo-TP-Mineduc  (4·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TP-Mineduc  (4·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E46" w:rsidRDefault="002F7E46" w:rsidP="004924F0">
    <w:pPr>
      <w:pStyle w:val="Encabezado"/>
      <w:ind w:left="426"/>
    </w:pPr>
    <w:r>
      <w:rPr>
        <w:noProof/>
      </w:rPr>
      <w:drawing>
        <wp:anchor distT="0" distB="0" distL="114300" distR="114300" simplePos="0" relativeHeight="251659776" behindDoc="0" locked="0" layoutInCell="1" allowOverlap="1" wp14:anchorId="7B8231F8" wp14:editId="4CC400D0">
          <wp:simplePos x="0" y="0"/>
          <wp:positionH relativeFrom="column">
            <wp:posOffset>-3810</wp:posOffset>
          </wp:positionH>
          <wp:positionV relativeFrom="paragraph">
            <wp:posOffset>-154940</wp:posOffset>
          </wp:positionV>
          <wp:extent cx="899795" cy="675005"/>
          <wp:effectExtent l="0" t="0" r="0" b="0"/>
          <wp:wrapSquare wrapText="bothSides"/>
          <wp:docPr id="3" name="Imagen 1" descr="Logo-TP-Mineduc  (4·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TP-Mineduc  (4·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E46" w:rsidRDefault="002F7E46" w:rsidP="004924F0">
    <w:pPr>
      <w:pStyle w:val="Encabezado"/>
      <w:ind w:left="426"/>
    </w:pPr>
    <w:r>
      <w:rPr>
        <w:noProof/>
      </w:rPr>
      <w:drawing>
        <wp:anchor distT="0" distB="0" distL="114300" distR="114300" simplePos="0" relativeHeight="251661824" behindDoc="0" locked="0" layoutInCell="1" allowOverlap="1" wp14:anchorId="320B7618" wp14:editId="7CBE31FC">
          <wp:simplePos x="0" y="0"/>
          <wp:positionH relativeFrom="column">
            <wp:posOffset>-3810</wp:posOffset>
          </wp:positionH>
          <wp:positionV relativeFrom="paragraph">
            <wp:posOffset>-154940</wp:posOffset>
          </wp:positionV>
          <wp:extent cx="899795" cy="675005"/>
          <wp:effectExtent l="0" t="0" r="0" b="0"/>
          <wp:wrapSquare wrapText="bothSides"/>
          <wp:docPr id="5" name="Imagen 1" descr="Logo-TP-Mineduc  (4·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TP-Mineduc  (4·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4406"/>
    <w:multiLevelType w:val="hybridMultilevel"/>
    <w:tmpl w:val="BF108212"/>
    <w:lvl w:ilvl="0" w:tplc="4CA4A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E52BC"/>
    <w:multiLevelType w:val="hybridMultilevel"/>
    <w:tmpl w:val="64A81CD6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E7598A"/>
    <w:multiLevelType w:val="hybridMultilevel"/>
    <w:tmpl w:val="9B6E6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0396E"/>
    <w:multiLevelType w:val="multilevel"/>
    <w:tmpl w:val="037C2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CF3D2B"/>
    <w:multiLevelType w:val="multilevel"/>
    <w:tmpl w:val="BE8CB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E91EFB"/>
    <w:multiLevelType w:val="hybridMultilevel"/>
    <w:tmpl w:val="6B389D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3336A"/>
    <w:multiLevelType w:val="multilevel"/>
    <w:tmpl w:val="3706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4262A9"/>
    <w:multiLevelType w:val="hybridMultilevel"/>
    <w:tmpl w:val="39EEEF8C"/>
    <w:lvl w:ilvl="0" w:tplc="3B8609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100F0"/>
    <w:multiLevelType w:val="hybridMultilevel"/>
    <w:tmpl w:val="494448B2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E12D7"/>
    <w:multiLevelType w:val="hybridMultilevel"/>
    <w:tmpl w:val="C8A2ADB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D062A8"/>
    <w:multiLevelType w:val="multilevel"/>
    <w:tmpl w:val="03787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250A10"/>
    <w:multiLevelType w:val="multilevel"/>
    <w:tmpl w:val="7DFA7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CA668F"/>
    <w:multiLevelType w:val="hybridMultilevel"/>
    <w:tmpl w:val="CC2C3300"/>
    <w:lvl w:ilvl="0" w:tplc="FF18E31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318E2"/>
    <w:multiLevelType w:val="hybridMultilevel"/>
    <w:tmpl w:val="D4069988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62253D6"/>
    <w:multiLevelType w:val="multilevel"/>
    <w:tmpl w:val="068C6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DE7235"/>
    <w:multiLevelType w:val="hybridMultilevel"/>
    <w:tmpl w:val="A9E4FAC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5B37E01"/>
    <w:multiLevelType w:val="multilevel"/>
    <w:tmpl w:val="72B4DB6A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A8452D"/>
    <w:multiLevelType w:val="hybridMultilevel"/>
    <w:tmpl w:val="E610AABA"/>
    <w:lvl w:ilvl="0" w:tplc="D090AE6C">
      <w:start w:val="1"/>
      <w:numFmt w:val="bullet"/>
      <w:lvlText w:val="-"/>
      <w:lvlJc w:val="left"/>
      <w:pPr>
        <w:ind w:left="1080" w:hanging="360"/>
      </w:pPr>
      <w:rPr>
        <w:rFonts w:ascii="gobCL" w:eastAsia="Calibri" w:hAnsi="gobC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35748CA"/>
    <w:multiLevelType w:val="hybridMultilevel"/>
    <w:tmpl w:val="FA6CB0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033AD"/>
    <w:multiLevelType w:val="hybridMultilevel"/>
    <w:tmpl w:val="7DBC2192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71C5F37"/>
    <w:multiLevelType w:val="hybridMultilevel"/>
    <w:tmpl w:val="CC186C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930BD"/>
    <w:multiLevelType w:val="hybridMultilevel"/>
    <w:tmpl w:val="D988D5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55238E"/>
    <w:multiLevelType w:val="hybridMultilevel"/>
    <w:tmpl w:val="5D40C8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836ACF"/>
    <w:multiLevelType w:val="multilevel"/>
    <w:tmpl w:val="89EA4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475460"/>
    <w:multiLevelType w:val="hybridMultilevel"/>
    <w:tmpl w:val="76DA029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BA41780"/>
    <w:multiLevelType w:val="multilevel"/>
    <w:tmpl w:val="6B38BAA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E96B85"/>
    <w:multiLevelType w:val="hybridMultilevel"/>
    <w:tmpl w:val="46827534"/>
    <w:lvl w:ilvl="0" w:tplc="FF5AEB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12"/>
  </w:num>
  <w:num w:numId="4">
    <w:abstractNumId w:val="3"/>
  </w:num>
  <w:num w:numId="5">
    <w:abstractNumId w:val="17"/>
  </w:num>
  <w:num w:numId="6">
    <w:abstractNumId w:val="5"/>
  </w:num>
  <w:num w:numId="7">
    <w:abstractNumId w:val="20"/>
  </w:num>
  <w:num w:numId="8">
    <w:abstractNumId w:val="9"/>
  </w:num>
  <w:num w:numId="9">
    <w:abstractNumId w:val="15"/>
  </w:num>
  <w:num w:numId="10">
    <w:abstractNumId w:val="24"/>
  </w:num>
  <w:num w:numId="11">
    <w:abstractNumId w:val="13"/>
  </w:num>
  <w:num w:numId="12">
    <w:abstractNumId w:val="1"/>
  </w:num>
  <w:num w:numId="13">
    <w:abstractNumId w:val="19"/>
  </w:num>
  <w:num w:numId="14">
    <w:abstractNumId w:val="23"/>
  </w:num>
  <w:num w:numId="15">
    <w:abstractNumId w:val="18"/>
  </w:num>
  <w:num w:numId="16">
    <w:abstractNumId w:val="8"/>
  </w:num>
  <w:num w:numId="17">
    <w:abstractNumId w:val="22"/>
  </w:num>
  <w:num w:numId="18">
    <w:abstractNumId w:val="7"/>
  </w:num>
  <w:num w:numId="19">
    <w:abstractNumId w:val="25"/>
  </w:num>
  <w:num w:numId="20">
    <w:abstractNumId w:val="16"/>
  </w:num>
  <w:num w:numId="21">
    <w:abstractNumId w:val="11"/>
  </w:num>
  <w:num w:numId="22">
    <w:abstractNumId w:val="6"/>
  </w:num>
  <w:num w:numId="23">
    <w:abstractNumId w:val="10"/>
  </w:num>
  <w:num w:numId="24">
    <w:abstractNumId w:val="2"/>
  </w:num>
  <w:num w:numId="25">
    <w:abstractNumId w:val="21"/>
  </w:num>
  <w:num w:numId="26">
    <w:abstractNumId w:val="14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DF3"/>
    <w:rsid w:val="00014BCE"/>
    <w:rsid w:val="00054BE6"/>
    <w:rsid w:val="000A09C4"/>
    <w:rsid w:val="000B6F2A"/>
    <w:rsid w:val="000D0A4B"/>
    <w:rsid w:val="000F1A8D"/>
    <w:rsid w:val="00106B99"/>
    <w:rsid w:val="00142F69"/>
    <w:rsid w:val="00145CA1"/>
    <w:rsid w:val="00155538"/>
    <w:rsid w:val="001D6ED4"/>
    <w:rsid w:val="002043CC"/>
    <w:rsid w:val="0027208E"/>
    <w:rsid w:val="002C638C"/>
    <w:rsid w:val="002F7E46"/>
    <w:rsid w:val="00387FAD"/>
    <w:rsid w:val="00401314"/>
    <w:rsid w:val="0042489E"/>
    <w:rsid w:val="004924F0"/>
    <w:rsid w:val="004D680A"/>
    <w:rsid w:val="00504E14"/>
    <w:rsid w:val="005203CE"/>
    <w:rsid w:val="00540181"/>
    <w:rsid w:val="00580206"/>
    <w:rsid w:val="005B7482"/>
    <w:rsid w:val="005E4A61"/>
    <w:rsid w:val="005F783D"/>
    <w:rsid w:val="00601AF9"/>
    <w:rsid w:val="006236F1"/>
    <w:rsid w:val="00636E94"/>
    <w:rsid w:val="006B0764"/>
    <w:rsid w:val="006B6DF5"/>
    <w:rsid w:val="00710112"/>
    <w:rsid w:val="00795A4A"/>
    <w:rsid w:val="007A5E77"/>
    <w:rsid w:val="007B53CA"/>
    <w:rsid w:val="007D2DF3"/>
    <w:rsid w:val="00825067"/>
    <w:rsid w:val="00854BDE"/>
    <w:rsid w:val="009149DE"/>
    <w:rsid w:val="00944490"/>
    <w:rsid w:val="009A09AA"/>
    <w:rsid w:val="009B4AE4"/>
    <w:rsid w:val="009B5C3E"/>
    <w:rsid w:val="009D7EAB"/>
    <w:rsid w:val="009F16AD"/>
    <w:rsid w:val="00A63608"/>
    <w:rsid w:val="00A95FE9"/>
    <w:rsid w:val="00B706BD"/>
    <w:rsid w:val="00BC1497"/>
    <w:rsid w:val="00BF0368"/>
    <w:rsid w:val="00C15EC7"/>
    <w:rsid w:val="00C22068"/>
    <w:rsid w:val="00C51E5D"/>
    <w:rsid w:val="00CD7E76"/>
    <w:rsid w:val="00D57029"/>
    <w:rsid w:val="00D6374B"/>
    <w:rsid w:val="00D65419"/>
    <w:rsid w:val="00DA19A4"/>
    <w:rsid w:val="00DF7C45"/>
    <w:rsid w:val="00E91B88"/>
    <w:rsid w:val="00ED0786"/>
    <w:rsid w:val="00F32C0E"/>
    <w:rsid w:val="00F40727"/>
    <w:rsid w:val="00FA490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90AE45"/>
  <w14:defaultImageDpi w14:val="300"/>
  <w15:chartTrackingRefBased/>
  <w15:docId w15:val="{1C736EF6-6468-4A1F-8373-611AAD87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02F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2DF3"/>
  </w:style>
  <w:style w:type="paragraph" w:styleId="Piedepgina">
    <w:name w:val="footer"/>
    <w:basedOn w:val="Normal"/>
    <w:link w:val="Piedepgina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DF3"/>
  </w:style>
  <w:style w:type="character" w:styleId="Hipervnculo">
    <w:name w:val="Hyperlink"/>
    <w:uiPriority w:val="99"/>
    <w:semiHidden/>
    <w:unhideWhenUsed/>
    <w:rsid w:val="00154265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25067"/>
    <w:rPr>
      <w:rFonts w:ascii="Calibri" w:eastAsia="Calibri" w:hAnsi="Calibri"/>
      <w:sz w:val="22"/>
      <w:szCs w:val="22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506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CL"/>
    </w:rPr>
  </w:style>
  <w:style w:type="paragraph" w:styleId="NormalWeb">
    <w:name w:val="Normal (Web)"/>
    <w:basedOn w:val="Normal"/>
    <w:uiPriority w:val="99"/>
    <w:unhideWhenUsed/>
    <w:rsid w:val="009B5C3E"/>
    <w:pPr>
      <w:spacing w:before="100" w:beforeAutospacing="1" w:after="100" w:afterAutospacing="1"/>
    </w:pPr>
    <w:rPr>
      <w:rFonts w:ascii="Times New Roman" w:eastAsia="Times New Roman" w:hAnsi="Times New Roman"/>
      <w:lang w:val="es-C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1350E-D0AE-466A-9A02-41E03C89E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16</Pages>
  <Words>3507</Words>
  <Characters>19995</Characters>
  <Application>Microsoft Office Word</Application>
  <DocSecurity>0</DocSecurity>
  <Lines>166</Lines>
  <Paragraphs>46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38</vt:i4>
      </vt:variant>
    </vt:vector>
  </HeadingPairs>
  <TitlesOfParts>
    <vt:vector size="40" baseType="lpstr">
      <vt:lpstr>Encabezado</vt:lpstr>
      <vt:lpstr>Encabezado</vt:lpstr>
      <vt:lpstr>Encabezado</vt:lpstr>
      <vt:lpstr>Tipografía Verdana bold</vt:lpstr>
      <vt:lpstr>Cuerpo 9 min. - 12 Max.</vt:lpstr>
      <vt:lpstr/>
      <vt:lpstr>Texto principal en Verdada Regular en cuerpo 8 a 10. Los cuerpos tipográficos po</vt:lpstr>
      <vt:lpstr/>
      <vt:lpstr>Es recomendable no utilizar cuerpos tipográficos por arriba del cuerpo 14 ya que</vt:lpstr>
      <vt:lpstr/>
      <vt:lpstr>Si se desean destacar ciertas palabras dentro de un texto recurrir a los criteri</vt:lpstr>
      <vt:lpstr/>
      <vt:lpstr>Las cajas de texto deben estar justificados en su mayoría.</vt:lpstr>
      <vt:lpstr>La segunda alternativa es que se justifiquen a la izquierda.</vt:lpstr>
      <vt:lpstr>Nunca justificar a la derecha.</vt:lpstr>
      <vt:lpstr>Y el centrado no ayuda al ordenamiento de la idea de marca y de la lectura ya qu</vt:lpstr>
      <vt:lpstr/>
      <vt:lpstr>Ejemplo:</vt:lpstr>
      <vt:lpstr/>
      <vt:lpstr>Estimado FutureBrand</vt:lpstr>
      <vt:lpstr>El Bosque Norte 0123</vt:lpstr>
      <vt:lpstr>12 de Noviembre de 2010</vt:lpstr>
      <vt:lpstr/>
      <vt:lpstr>The official wording on our partnership is:</vt:lpstr>
      <vt:lpstr>FutureBrand Country Brand Index 2010 presented in partnership with BBC World New</vt:lpstr>
      <vt:lpstr/>
      <vt:lpstr>Going forward if you are asked any questions regarding the BBC World News partne</vt:lpstr>
      <vt:lpstr/>
      <vt:lpstr>What does ‘in partnership with BBC World News’ mean?</vt:lpstr>
      <vt:lpstr>FutureBrand continues to own both the authorship and methodology of the Country </vt:lpstr>
      <vt:lpstr/>
      <vt:lpstr>What is the exact nature of the participation from BBCWN in this process?</vt:lpstr>
      <vt:lpstr>While this report has neither been created ‘for’ or indeed ‘endorsed by’ BBC Wor</vt:lpstr>
      <vt:lpstr/>
      <vt:lpstr>What does ‘support’ mean?</vt:lpstr>
      <vt:lpstr>BBC World News has made an investment in the Index.</vt:lpstr>
      <vt:lpstr/>
      <vt:lpstr>What is the size of the investment BBCWN has made in the Index?</vt:lpstr>
      <vt:lpstr>That is commercially sensitive information, which we would not disclose.</vt:lpstr>
      <vt:lpstr/>
    </vt:vector>
  </TitlesOfParts>
  <Company>Gabriel Badagnani</Company>
  <LinksUpToDate>false</LinksUpToDate>
  <CharactersWithSpaces>23456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Encabezado</dc:title>
  <dc:subject/>
  <dc:creator>Agustina.Foieri</dc:creator>
  <cp:keywords/>
  <cp:lastModifiedBy>Andrés Iván Correa Guerrero</cp:lastModifiedBy>
  <cp:revision>13</cp:revision>
  <cp:lastPrinted>2010-11-12T17:02:00Z</cp:lastPrinted>
  <dcterms:created xsi:type="dcterms:W3CDTF">2020-11-17T20:11:00Z</dcterms:created>
  <dcterms:modified xsi:type="dcterms:W3CDTF">2020-12-09T18:34:00Z</dcterms:modified>
</cp:coreProperties>
</file>