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4CB7F" w14:textId="77777777" w:rsidR="006A0D9A" w:rsidRDefault="00B17771">
      <w:pPr>
        <w:pBdr>
          <w:top w:val="nil"/>
          <w:left w:val="nil"/>
          <w:bottom w:val="nil"/>
          <w:right w:val="nil"/>
          <w:between w:val="nil"/>
        </w:pBdr>
        <w:spacing w:after="0" w:line="240" w:lineRule="auto"/>
        <w:jc w:val="center"/>
        <w:rPr>
          <w:b/>
          <w:color w:val="CD25B0"/>
          <w:sz w:val="28"/>
          <w:szCs w:val="28"/>
        </w:rPr>
      </w:pPr>
      <w:r>
        <w:rPr>
          <w:b/>
          <w:color w:val="CD25B0"/>
          <w:sz w:val="28"/>
          <w:szCs w:val="28"/>
        </w:rPr>
        <w:t xml:space="preserve">HOJA DE TRABAJO </w:t>
      </w:r>
    </w:p>
    <w:p w14:paraId="20FF7BD0" w14:textId="77777777" w:rsidR="006A0D9A" w:rsidRDefault="00B17771">
      <w:pPr>
        <w:pBdr>
          <w:top w:val="nil"/>
          <w:left w:val="nil"/>
          <w:bottom w:val="nil"/>
          <w:right w:val="nil"/>
          <w:between w:val="nil"/>
        </w:pBdr>
        <w:spacing w:after="0" w:line="240" w:lineRule="auto"/>
        <w:jc w:val="center"/>
        <w:rPr>
          <w:b/>
          <w:color w:val="CD25B0"/>
          <w:sz w:val="28"/>
          <w:szCs w:val="28"/>
        </w:rPr>
      </w:pPr>
      <w:r>
        <w:rPr>
          <w:b/>
          <w:color w:val="CD25B0"/>
          <w:sz w:val="28"/>
          <w:szCs w:val="28"/>
        </w:rPr>
        <w:t>SOLUCIONES TECNOLÓGICAS</w:t>
      </w:r>
    </w:p>
    <w:p w14:paraId="043DA8A4" w14:textId="77777777" w:rsidR="006A0D9A" w:rsidRDefault="006A0D9A">
      <w:pPr>
        <w:spacing w:after="200" w:line="276" w:lineRule="auto"/>
        <w:jc w:val="both"/>
        <w:rPr>
          <w:sz w:val="24"/>
          <w:szCs w:val="24"/>
          <w:u w:val="single"/>
        </w:rPr>
      </w:pPr>
    </w:p>
    <w:tbl>
      <w:tblPr>
        <w:tblStyle w:val="a1"/>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998"/>
      </w:tblGrid>
      <w:tr w:rsidR="006A0D9A" w14:paraId="4205F2DB" w14:textId="77777777">
        <w:tc>
          <w:tcPr>
            <w:tcW w:w="2470" w:type="dxa"/>
            <w:tcBorders>
              <w:top w:val="nil"/>
              <w:left w:val="nil"/>
              <w:bottom w:val="single" w:sz="18" w:space="0" w:color="FFFFFF"/>
              <w:right w:val="single" w:sz="18" w:space="0" w:color="FFFFFF"/>
            </w:tcBorders>
            <w:shd w:val="clear" w:color="auto" w:fill="CD25B0"/>
            <w:vAlign w:val="center"/>
          </w:tcPr>
          <w:p w14:paraId="4C7B5965" w14:textId="77777777" w:rsidR="006A0D9A" w:rsidRDefault="00B17771">
            <w:pPr>
              <w:rPr>
                <w:b/>
                <w:color w:val="FFFFFF"/>
                <w:sz w:val="24"/>
                <w:szCs w:val="24"/>
              </w:rPr>
            </w:pPr>
            <w:r>
              <w:rPr>
                <w:b/>
                <w:color w:val="FFFFFF"/>
                <w:sz w:val="24"/>
                <w:szCs w:val="24"/>
              </w:rPr>
              <w:t>OBJETIVO DE APRENDIZAJE</w:t>
            </w:r>
          </w:p>
        </w:tc>
        <w:tc>
          <w:tcPr>
            <w:tcW w:w="5998" w:type="dxa"/>
            <w:tcBorders>
              <w:top w:val="nil"/>
              <w:left w:val="single" w:sz="18" w:space="0" w:color="FFFFFF"/>
              <w:bottom w:val="single" w:sz="12" w:space="0" w:color="A6A6A6"/>
              <w:right w:val="nil"/>
            </w:tcBorders>
            <w:vAlign w:val="center"/>
          </w:tcPr>
          <w:p w14:paraId="33214BE9" w14:textId="77777777" w:rsidR="006A0D9A" w:rsidRDefault="00B17771">
            <w:pPr>
              <w:jc w:val="both"/>
            </w:pPr>
            <w:r>
              <w:t xml:space="preserve">(Este módulo, en su diseño inicial, no está asociado a Objetivos de Aprendizaje de la Especialidad, sino a Genéricos. </w:t>
            </w:r>
            <w:r>
              <w:t>No obstante</w:t>
            </w:r>
            <w:r>
              <w:t>, para su desarrollo, puede asociarse a un Objetivo de la Especialidad como estrategia didáctica).</w:t>
            </w:r>
          </w:p>
          <w:p w14:paraId="1F6A09C8" w14:textId="77777777" w:rsidR="006A0D9A" w:rsidRDefault="006A0D9A">
            <w:pPr>
              <w:jc w:val="both"/>
            </w:pPr>
          </w:p>
        </w:tc>
      </w:tr>
      <w:tr w:rsidR="006A0D9A" w14:paraId="623D2C54"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7942940C" w14:textId="77777777" w:rsidR="006A0D9A" w:rsidRDefault="00B17771">
            <w:pPr>
              <w:rPr>
                <w:b/>
                <w:color w:val="FFFFFF"/>
                <w:sz w:val="24"/>
                <w:szCs w:val="24"/>
              </w:rPr>
            </w:pPr>
            <w:r>
              <w:rPr>
                <w:b/>
                <w:color w:val="FFFFFF"/>
                <w:sz w:val="24"/>
                <w:szCs w:val="24"/>
              </w:rPr>
              <w:t>APRENDIZAJE ESPERADO</w:t>
            </w:r>
          </w:p>
        </w:tc>
        <w:tc>
          <w:tcPr>
            <w:tcW w:w="5998" w:type="dxa"/>
            <w:tcBorders>
              <w:top w:val="single" w:sz="12" w:space="0" w:color="A6A6A6"/>
              <w:left w:val="single" w:sz="18" w:space="0" w:color="FFFFFF"/>
              <w:bottom w:val="single" w:sz="12" w:space="0" w:color="A6A6A6"/>
              <w:right w:val="nil"/>
            </w:tcBorders>
            <w:vAlign w:val="center"/>
          </w:tcPr>
          <w:p w14:paraId="0A367E0F" w14:textId="77777777" w:rsidR="006A0D9A" w:rsidRDefault="006A0D9A">
            <w:pPr>
              <w:jc w:val="both"/>
              <w:rPr>
                <w:b/>
                <w:color w:val="CD25B0"/>
              </w:rPr>
            </w:pPr>
          </w:p>
          <w:p w14:paraId="678EB5ED" w14:textId="77777777" w:rsidR="006A0D9A" w:rsidRDefault="00B17771">
            <w:pPr>
              <w:jc w:val="both"/>
            </w:pPr>
            <w:r>
              <w:rPr>
                <w:b/>
                <w:color w:val="CD25B0"/>
              </w:rPr>
              <w:t>1</w:t>
            </w:r>
            <w:r>
              <w:rPr>
                <w:color w:val="CD25B0"/>
              </w:rPr>
              <w:t xml:space="preserve"> </w:t>
            </w:r>
            <w:r>
              <w:t xml:space="preserve">Diseña y ejecuta un proyecto para concretar iniciativas de emprendimiento, identificando las acciones a realizar, el cronograma de su ejecución y los presupuestos, definiendo alternativas de financiamiento y evaluando y controlando </w:t>
            </w:r>
            <w:r>
              <w:t>su avance.</w:t>
            </w:r>
          </w:p>
          <w:p w14:paraId="68E632F1" w14:textId="77777777" w:rsidR="006A0D9A" w:rsidRDefault="006A0D9A">
            <w:pPr>
              <w:jc w:val="both"/>
            </w:pPr>
          </w:p>
        </w:tc>
      </w:tr>
      <w:tr w:rsidR="006A0D9A" w14:paraId="4B326562"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5FDA781E" w14:textId="77777777" w:rsidR="006A0D9A" w:rsidRDefault="006A0D9A">
            <w:pPr>
              <w:rPr>
                <w:b/>
                <w:color w:val="FFFFFF"/>
                <w:sz w:val="24"/>
                <w:szCs w:val="24"/>
              </w:rPr>
            </w:pPr>
          </w:p>
          <w:p w14:paraId="5B3EFC6D" w14:textId="77777777" w:rsidR="006A0D9A" w:rsidRDefault="00B17771">
            <w:pPr>
              <w:rPr>
                <w:b/>
                <w:color w:val="FFFFFF"/>
                <w:sz w:val="24"/>
                <w:szCs w:val="24"/>
              </w:rPr>
            </w:pPr>
            <w:r>
              <w:rPr>
                <w:b/>
                <w:color w:val="FFFFFF"/>
                <w:sz w:val="24"/>
                <w:szCs w:val="24"/>
              </w:rPr>
              <w:t>CRITERIOS DE EVALUACIÓN</w:t>
            </w:r>
          </w:p>
          <w:p w14:paraId="1A66C029" w14:textId="77777777" w:rsidR="006A0D9A" w:rsidRDefault="006A0D9A">
            <w:pPr>
              <w:rPr>
                <w:b/>
                <w:color w:val="FFFFFF"/>
                <w:sz w:val="24"/>
                <w:szCs w:val="24"/>
              </w:rPr>
            </w:pPr>
          </w:p>
        </w:tc>
        <w:tc>
          <w:tcPr>
            <w:tcW w:w="5998" w:type="dxa"/>
            <w:tcBorders>
              <w:top w:val="single" w:sz="12" w:space="0" w:color="A6A6A6"/>
              <w:left w:val="single" w:sz="18" w:space="0" w:color="FFFFFF"/>
              <w:bottom w:val="single" w:sz="12" w:space="0" w:color="A6A6A6"/>
              <w:right w:val="nil"/>
            </w:tcBorders>
            <w:vAlign w:val="center"/>
          </w:tcPr>
          <w:p w14:paraId="72E6A136" w14:textId="77777777" w:rsidR="006A0D9A" w:rsidRDefault="006A0D9A">
            <w:pPr>
              <w:jc w:val="both"/>
              <w:rPr>
                <w:b/>
                <w:color w:val="CD25B0"/>
              </w:rPr>
            </w:pPr>
          </w:p>
          <w:p w14:paraId="14C376ED" w14:textId="77777777" w:rsidR="006A0D9A" w:rsidRDefault="00B17771">
            <w:pPr>
              <w:jc w:val="both"/>
              <w:rPr>
                <w:b/>
              </w:rPr>
            </w:pPr>
            <w:r>
              <w:rPr>
                <w:b/>
                <w:color w:val="CD25B0"/>
              </w:rPr>
              <w:t xml:space="preserve">1.1 </w:t>
            </w:r>
            <w:r>
              <w:t>Recolecta, organiza y analiza información para identificar oportunidades de emprendimiento en su propia comunidad y región, considerando diferentes ámbitos de aplicación (deporte, tecnología, medioambiente y ener</w:t>
            </w:r>
            <w:r>
              <w:t>gía, entre otros)</w:t>
            </w:r>
            <w:r>
              <w:rPr>
                <w:b/>
              </w:rPr>
              <w:t>.</w:t>
            </w:r>
          </w:p>
          <w:p w14:paraId="29B62190" w14:textId="77777777" w:rsidR="006A0D9A" w:rsidRDefault="006A0D9A"/>
        </w:tc>
      </w:tr>
      <w:tr w:rsidR="006A0D9A" w14:paraId="608629D5" w14:textId="77777777">
        <w:tc>
          <w:tcPr>
            <w:tcW w:w="2470" w:type="dxa"/>
            <w:tcBorders>
              <w:top w:val="single" w:sz="18" w:space="0" w:color="FFFFFF"/>
              <w:left w:val="nil"/>
              <w:bottom w:val="nil"/>
              <w:right w:val="single" w:sz="18" w:space="0" w:color="FFFFFF"/>
            </w:tcBorders>
            <w:shd w:val="clear" w:color="auto" w:fill="CD25B0"/>
            <w:vAlign w:val="center"/>
          </w:tcPr>
          <w:p w14:paraId="676832CC" w14:textId="77777777" w:rsidR="006A0D9A" w:rsidRDefault="00B17771">
            <w:pPr>
              <w:rPr>
                <w:b/>
                <w:color w:val="FFFFFF"/>
                <w:sz w:val="24"/>
                <w:szCs w:val="24"/>
              </w:rPr>
            </w:pPr>
            <w:r>
              <w:rPr>
                <w:b/>
                <w:color w:val="FFFFFF"/>
                <w:sz w:val="24"/>
                <w:szCs w:val="24"/>
              </w:rPr>
              <w:t>OBJETIVOS DE APRENDIZAJE GENÉRICOS</w:t>
            </w:r>
          </w:p>
        </w:tc>
        <w:tc>
          <w:tcPr>
            <w:tcW w:w="5998" w:type="dxa"/>
            <w:tcBorders>
              <w:top w:val="single" w:sz="12" w:space="0" w:color="A6A6A6"/>
              <w:left w:val="single" w:sz="18" w:space="0" w:color="FFFFFF"/>
              <w:bottom w:val="nil"/>
              <w:right w:val="nil"/>
            </w:tcBorders>
            <w:vAlign w:val="center"/>
          </w:tcPr>
          <w:p w14:paraId="23719FEA" w14:textId="77777777" w:rsidR="006A0D9A" w:rsidRDefault="006A0D9A">
            <w:pPr>
              <w:jc w:val="both"/>
              <w:rPr>
                <w:b/>
                <w:color w:val="CD25B0"/>
              </w:rPr>
            </w:pPr>
          </w:p>
          <w:p w14:paraId="5910ABBF" w14:textId="77777777" w:rsidR="006A0D9A" w:rsidRDefault="00B17771">
            <w:pPr>
              <w:jc w:val="both"/>
            </w:pPr>
            <w:r>
              <w:rPr>
                <w:b/>
                <w:color w:val="CD25B0"/>
              </w:rPr>
              <w:t>B.</w:t>
            </w:r>
            <w:r>
              <w:rPr>
                <w:color w:val="CD25B0"/>
              </w:rPr>
              <w:t xml:space="preserve"> </w:t>
            </w:r>
            <w:r>
              <w:t>Leer y utilizar distintos tipos de textos relacionados con el trabajo, tales como especificaciones técnicas, normativas diversas, legislación laboral, así como noticias y artículos que enriquezcan su experiencia laboral.</w:t>
            </w:r>
          </w:p>
          <w:p w14:paraId="6F99B31F" w14:textId="77777777" w:rsidR="006A0D9A" w:rsidRDefault="006A0D9A">
            <w:pPr>
              <w:jc w:val="both"/>
            </w:pPr>
          </w:p>
          <w:p w14:paraId="7679AC50" w14:textId="77777777" w:rsidR="006A0D9A" w:rsidRDefault="00B17771">
            <w:pPr>
              <w:jc w:val="both"/>
            </w:pPr>
            <w:r>
              <w:rPr>
                <w:b/>
                <w:color w:val="CD25B0"/>
              </w:rPr>
              <w:t>D.</w:t>
            </w:r>
            <w:r>
              <w:rPr>
                <w:color w:val="CD25B0"/>
              </w:rPr>
              <w:t xml:space="preserve"> </w:t>
            </w:r>
            <w:r>
              <w:t>Trabajar eficazmente en equipo,</w:t>
            </w:r>
            <w:r>
              <w:t xml:space="preserve"> coordinando acciones con otros in situ o a distancia, solicitando y prestando cooperación para el buen cumplimiento de sus tareas habituales o emergentes.</w:t>
            </w:r>
          </w:p>
          <w:p w14:paraId="34D4633D" w14:textId="77777777" w:rsidR="006A0D9A" w:rsidRDefault="006A0D9A">
            <w:pPr>
              <w:jc w:val="both"/>
            </w:pPr>
          </w:p>
          <w:p w14:paraId="52EFDD79" w14:textId="77777777" w:rsidR="006A0D9A" w:rsidRDefault="00B17771">
            <w:pPr>
              <w:jc w:val="both"/>
            </w:pPr>
            <w:r>
              <w:rPr>
                <w:b/>
                <w:color w:val="CD25B0"/>
              </w:rPr>
              <w:t>H.</w:t>
            </w:r>
            <w:r>
              <w:rPr>
                <w:color w:val="CD25B0"/>
              </w:rPr>
              <w:t xml:space="preserve"> </w:t>
            </w:r>
            <w:r>
              <w:t>Manejar tecnologías de la información y comunicación para obtener y procesar información pertine</w:t>
            </w:r>
            <w:r>
              <w:t>nte al trabajo, así como para comunicar resultados, instrucciones e ideas.</w:t>
            </w:r>
          </w:p>
          <w:p w14:paraId="57103B47" w14:textId="77777777" w:rsidR="006A0D9A" w:rsidRDefault="006A0D9A">
            <w:pPr>
              <w:jc w:val="both"/>
            </w:pPr>
          </w:p>
          <w:p w14:paraId="24BF0835" w14:textId="77777777" w:rsidR="006A0D9A" w:rsidRDefault="00B17771">
            <w:pPr>
              <w:jc w:val="both"/>
              <w:rPr>
                <w:b/>
                <w:color w:val="CD25B0"/>
              </w:rPr>
            </w:pPr>
            <w:r>
              <w:rPr>
                <w:b/>
                <w:color w:val="CD25B0"/>
              </w:rPr>
              <w:t>J.</w:t>
            </w:r>
            <w:r>
              <w:rPr>
                <w:color w:val="CD25B0"/>
              </w:rPr>
              <w:t xml:space="preserve"> </w:t>
            </w:r>
            <w:r>
              <w:t>Emprender iniciativas útiles en los lugares de trabajo y/o proyectos propios, aplicando principios básicos de gestión financiera y administración para generarles viabilidad.</w:t>
            </w:r>
          </w:p>
          <w:p w14:paraId="4FAAA4EE" w14:textId="77777777" w:rsidR="006A0D9A" w:rsidRDefault="006A0D9A"/>
        </w:tc>
      </w:tr>
    </w:tbl>
    <w:p w14:paraId="15FFB563" w14:textId="77777777" w:rsidR="006A0D9A" w:rsidRDefault="006A0D9A">
      <w:pPr>
        <w:jc w:val="both"/>
        <w:rPr>
          <w:b/>
        </w:rPr>
      </w:pPr>
    </w:p>
    <w:p w14:paraId="0DDE44C0" w14:textId="77777777" w:rsidR="006A0D9A" w:rsidRDefault="00B17771">
      <w:pPr>
        <w:pBdr>
          <w:top w:val="nil"/>
          <w:left w:val="nil"/>
          <w:bottom w:val="nil"/>
          <w:right w:val="nil"/>
          <w:between w:val="nil"/>
        </w:pBdr>
        <w:spacing w:after="0" w:line="240" w:lineRule="auto"/>
        <w:jc w:val="center"/>
        <w:rPr>
          <w:b/>
          <w:color w:val="CD25B0"/>
          <w:sz w:val="28"/>
          <w:szCs w:val="28"/>
        </w:rPr>
      </w:pPr>
      <w:bookmarkStart w:id="0" w:name="_heading=h.gjdgxs" w:colFirst="0" w:colLast="0"/>
      <w:bookmarkEnd w:id="0"/>
      <w:r>
        <w:br w:type="page"/>
      </w:r>
    </w:p>
    <w:p w14:paraId="23002C8E" w14:textId="77777777" w:rsidR="006A0D9A" w:rsidRDefault="00B17771">
      <w:pPr>
        <w:keepNext/>
        <w:keepLines/>
        <w:pBdr>
          <w:top w:val="nil"/>
          <w:left w:val="nil"/>
          <w:bottom w:val="nil"/>
          <w:right w:val="nil"/>
          <w:between w:val="nil"/>
        </w:pBdr>
        <w:spacing w:before="160" w:after="120"/>
        <w:rPr>
          <w:b/>
          <w:color w:val="CD25B0"/>
          <w:sz w:val="28"/>
          <w:szCs w:val="28"/>
        </w:rPr>
      </w:pPr>
      <w:bookmarkStart w:id="1" w:name="_heading=h.30j0zll" w:colFirst="0" w:colLast="0"/>
      <w:bookmarkEnd w:id="1"/>
      <w:r>
        <w:rPr>
          <w:b/>
          <w:color w:val="CD25B0"/>
          <w:sz w:val="28"/>
          <w:szCs w:val="28"/>
        </w:rPr>
        <w:lastRenderedPageBreak/>
        <w:t xml:space="preserve">ACTIVIDAD 1 </w:t>
      </w:r>
      <w:r>
        <w:rPr>
          <w:b/>
          <w:color w:val="808080"/>
          <w:sz w:val="28"/>
          <w:szCs w:val="28"/>
        </w:rPr>
        <w:t xml:space="preserve">SELECCIÓN DE SOLUCIÓN TECNOLÓGICA A DESARROLLAR </w:t>
      </w:r>
    </w:p>
    <w:p w14:paraId="58B9FCE8" w14:textId="77777777" w:rsidR="006A0D9A" w:rsidRDefault="00B17771">
      <w:pPr>
        <w:jc w:val="both"/>
        <w:rPr>
          <w:sz w:val="24"/>
          <w:szCs w:val="24"/>
        </w:rPr>
      </w:pPr>
      <w:r>
        <w:rPr>
          <w:sz w:val="24"/>
          <w:szCs w:val="24"/>
        </w:rPr>
        <w:t>De acuerdo a lo revisado en clase y profundizado con el material de apoyo. Como equipo, describan qué tipo de solución tecnológica desarrollarán, en función de la problemática que deben resolve</w:t>
      </w:r>
      <w:r>
        <w:rPr>
          <w:sz w:val="24"/>
          <w:szCs w:val="24"/>
        </w:rPr>
        <w:t xml:space="preserve">r. </w:t>
      </w:r>
    </w:p>
    <w:tbl>
      <w:tblPr>
        <w:tblStyle w:val="a2"/>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6A0D9A" w14:paraId="6BD6353F" w14:textId="77777777">
        <w:tc>
          <w:tcPr>
            <w:tcW w:w="9029" w:type="dxa"/>
            <w:shd w:val="clear" w:color="auto" w:fill="auto"/>
            <w:tcMar>
              <w:top w:w="100" w:type="dxa"/>
              <w:left w:w="100" w:type="dxa"/>
              <w:bottom w:w="100" w:type="dxa"/>
              <w:right w:w="100" w:type="dxa"/>
            </w:tcMar>
          </w:tcPr>
          <w:p w14:paraId="72282865" w14:textId="77777777" w:rsidR="006A0D9A" w:rsidRDefault="006A0D9A">
            <w:pPr>
              <w:widowControl w:val="0"/>
              <w:pBdr>
                <w:top w:val="nil"/>
                <w:left w:val="nil"/>
                <w:bottom w:val="nil"/>
                <w:right w:val="nil"/>
                <w:between w:val="nil"/>
              </w:pBdr>
              <w:rPr>
                <w:sz w:val="24"/>
                <w:szCs w:val="24"/>
              </w:rPr>
            </w:pPr>
          </w:p>
          <w:p w14:paraId="09A29BE9" w14:textId="77777777" w:rsidR="006A0D9A" w:rsidRDefault="006A0D9A">
            <w:pPr>
              <w:widowControl w:val="0"/>
              <w:pBdr>
                <w:top w:val="nil"/>
                <w:left w:val="nil"/>
                <w:bottom w:val="nil"/>
                <w:right w:val="nil"/>
                <w:between w:val="nil"/>
              </w:pBdr>
              <w:rPr>
                <w:sz w:val="24"/>
                <w:szCs w:val="24"/>
              </w:rPr>
            </w:pPr>
          </w:p>
          <w:p w14:paraId="3E43FECE" w14:textId="77777777" w:rsidR="006A0D9A" w:rsidRDefault="006A0D9A">
            <w:pPr>
              <w:widowControl w:val="0"/>
              <w:pBdr>
                <w:top w:val="nil"/>
                <w:left w:val="nil"/>
                <w:bottom w:val="nil"/>
                <w:right w:val="nil"/>
                <w:between w:val="nil"/>
              </w:pBdr>
              <w:rPr>
                <w:sz w:val="24"/>
                <w:szCs w:val="24"/>
              </w:rPr>
            </w:pPr>
          </w:p>
          <w:p w14:paraId="5192F169" w14:textId="77777777" w:rsidR="006A0D9A" w:rsidRDefault="006A0D9A">
            <w:pPr>
              <w:widowControl w:val="0"/>
              <w:pBdr>
                <w:top w:val="nil"/>
                <w:left w:val="nil"/>
                <w:bottom w:val="nil"/>
                <w:right w:val="nil"/>
                <w:between w:val="nil"/>
              </w:pBdr>
              <w:rPr>
                <w:sz w:val="24"/>
                <w:szCs w:val="24"/>
              </w:rPr>
            </w:pPr>
          </w:p>
          <w:p w14:paraId="0D443B6A" w14:textId="77777777" w:rsidR="006A0D9A" w:rsidRDefault="006A0D9A">
            <w:pPr>
              <w:widowControl w:val="0"/>
              <w:pBdr>
                <w:top w:val="nil"/>
                <w:left w:val="nil"/>
                <w:bottom w:val="nil"/>
                <w:right w:val="nil"/>
                <w:between w:val="nil"/>
              </w:pBdr>
              <w:rPr>
                <w:sz w:val="24"/>
                <w:szCs w:val="24"/>
              </w:rPr>
            </w:pPr>
          </w:p>
          <w:p w14:paraId="0DA80510" w14:textId="77777777" w:rsidR="006A0D9A" w:rsidRDefault="006A0D9A">
            <w:pPr>
              <w:widowControl w:val="0"/>
              <w:pBdr>
                <w:top w:val="nil"/>
                <w:left w:val="nil"/>
                <w:bottom w:val="nil"/>
                <w:right w:val="nil"/>
                <w:between w:val="nil"/>
              </w:pBdr>
              <w:rPr>
                <w:sz w:val="24"/>
                <w:szCs w:val="24"/>
              </w:rPr>
            </w:pPr>
          </w:p>
          <w:p w14:paraId="01D6E918" w14:textId="77777777" w:rsidR="006A0D9A" w:rsidRDefault="006A0D9A">
            <w:pPr>
              <w:widowControl w:val="0"/>
              <w:pBdr>
                <w:top w:val="nil"/>
                <w:left w:val="nil"/>
                <w:bottom w:val="nil"/>
                <w:right w:val="nil"/>
                <w:between w:val="nil"/>
              </w:pBdr>
              <w:rPr>
                <w:sz w:val="24"/>
                <w:szCs w:val="24"/>
              </w:rPr>
            </w:pPr>
          </w:p>
          <w:p w14:paraId="2CB8ECA0" w14:textId="77777777" w:rsidR="006A0D9A" w:rsidRDefault="006A0D9A">
            <w:pPr>
              <w:widowControl w:val="0"/>
              <w:pBdr>
                <w:top w:val="nil"/>
                <w:left w:val="nil"/>
                <w:bottom w:val="nil"/>
                <w:right w:val="nil"/>
                <w:between w:val="nil"/>
              </w:pBdr>
              <w:rPr>
                <w:sz w:val="24"/>
                <w:szCs w:val="24"/>
              </w:rPr>
            </w:pPr>
          </w:p>
          <w:p w14:paraId="4D5A84BA" w14:textId="77777777" w:rsidR="006A0D9A" w:rsidRDefault="006A0D9A">
            <w:pPr>
              <w:widowControl w:val="0"/>
              <w:pBdr>
                <w:top w:val="nil"/>
                <w:left w:val="nil"/>
                <w:bottom w:val="nil"/>
                <w:right w:val="nil"/>
                <w:between w:val="nil"/>
              </w:pBdr>
              <w:rPr>
                <w:sz w:val="24"/>
                <w:szCs w:val="24"/>
              </w:rPr>
            </w:pPr>
          </w:p>
          <w:p w14:paraId="24A2B2CE" w14:textId="77777777" w:rsidR="006A0D9A" w:rsidRDefault="006A0D9A">
            <w:pPr>
              <w:widowControl w:val="0"/>
              <w:pBdr>
                <w:top w:val="nil"/>
                <w:left w:val="nil"/>
                <w:bottom w:val="nil"/>
                <w:right w:val="nil"/>
                <w:between w:val="nil"/>
              </w:pBdr>
              <w:rPr>
                <w:sz w:val="24"/>
                <w:szCs w:val="24"/>
              </w:rPr>
            </w:pPr>
          </w:p>
          <w:p w14:paraId="10B25D82" w14:textId="77777777" w:rsidR="006A0D9A" w:rsidRDefault="006A0D9A">
            <w:pPr>
              <w:widowControl w:val="0"/>
              <w:pBdr>
                <w:top w:val="nil"/>
                <w:left w:val="nil"/>
                <w:bottom w:val="nil"/>
                <w:right w:val="nil"/>
                <w:between w:val="nil"/>
              </w:pBdr>
              <w:rPr>
                <w:sz w:val="24"/>
                <w:szCs w:val="24"/>
              </w:rPr>
            </w:pPr>
          </w:p>
          <w:p w14:paraId="25BA0172" w14:textId="77777777" w:rsidR="006A0D9A" w:rsidRDefault="006A0D9A">
            <w:pPr>
              <w:widowControl w:val="0"/>
              <w:pBdr>
                <w:top w:val="nil"/>
                <w:left w:val="nil"/>
                <w:bottom w:val="nil"/>
                <w:right w:val="nil"/>
                <w:between w:val="nil"/>
              </w:pBdr>
              <w:rPr>
                <w:sz w:val="24"/>
                <w:szCs w:val="24"/>
              </w:rPr>
            </w:pPr>
          </w:p>
        </w:tc>
      </w:tr>
    </w:tbl>
    <w:p w14:paraId="13C5B2FE" w14:textId="77777777" w:rsidR="006A0D9A" w:rsidRDefault="006A0D9A">
      <w:pPr>
        <w:rPr>
          <w:sz w:val="24"/>
          <w:szCs w:val="24"/>
        </w:rPr>
      </w:pPr>
    </w:p>
    <w:p w14:paraId="22706C8D" w14:textId="77777777" w:rsidR="006A0D9A" w:rsidRDefault="00B17771">
      <w:pPr>
        <w:keepNext/>
        <w:keepLines/>
        <w:pBdr>
          <w:top w:val="nil"/>
          <w:left w:val="nil"/>
          <w:bottom w:val="nil"/>
          <w:right w:val="nil"/>
          <w:between w:val="nil"/>
        </w:pBdr>
        <w:spacing w:before="160" w:after="120"/>
        <w:rPr>
          <w:b/>
          <w:color w:val="CD25B0"/>
          <w:sz w:val="28"/>
          <w:szCs w:val="28"/>
        </w:rPr>
      </w:pPr>
      <w:bookmarkStart w:id="2" w:name="_heading=h.1fob9te" w:colFirst="0" w:colLast="0"/>
      <w:bookmarkEnd w:id="2"/>
      <w:r>
        <w:rPr>
          <w:b/>
          <w:color w:val="CD25B0"/>
          <w:sz w:val="28"/>
          <w:szCs w:val="28"/>
        </w:rPr>
        <w:t xml:space="preserve">ACTIVIDAD 2 </w:t>
      </w:r>
      <w:r>
        <w:rPr>
          <w:b/>
          <w:color w:val="808080"/>
          <w:sz w:val="28"/>
          <w:szCs w:val="28"/>
        </w:rPr>
        <w:t>VALIDACIÓN DE CONOCIMIENTOS</w:t>
      </w:r>
    </w:p>
    <w:p w14:paraId="4E01327E" w14:textId="77777777" w:rsidR="006A0D9A" w:rsidRDefault="00B17771">
      <w:pPr>
        <w:jc w:val="both"/>
        <w:rPr>
          <w:sz w:val="24"/>
          <w:szCs w:val="24"/>
        </w:rPr>
      </w:pPr>
      <w:r>
        <w:rPr>
          <w:sz w:val="24"/>
          <w:szCs w:val="24"/>
        </w:rPr>
        <w:t>Del  documento de recursos de apoyo, deberán seleccionar un tutorial para profundizar conocimientos respecto al tipo de solución que deben desarrollar. Estos tutoriales se desarrollarán en los módulos de programación, tales como Programación Orientada a Ob</w:t>
      </w:r>
      <w:r>
        <w:rPr>
          <w:sz w:val="24"/>
          <w:szCs w:val="24"/>
        </w:rPr>
        <w:t xml:space="preserve">jetos o Desarrollo de Aplicaciones Web. Es importante </w:t>
      </w:r>
      <w:r>
        <w:rPr>
          <w:b/>
          <w:color w:val="CD25B0"/>
          <w:sz w:val="24"/>
          <w:szCs w:val="24"/>
        </w:rPr>
        <w:t>que todo el equipo de trabajo complete el curso</w:t>
      </w:r>
      <w:r>
        <w:rPr>
          <w:sz w:val="24"/>
          <w:szCs w:val="24"/>
        </w:rPr>
        <w:t xml:space="preserve">. Finalmente, realicen una impresión de pantalla del curso completado e insértenla aquí. </w:t>
      </w:r>
    </w:p>
    <w:p w14:paraId="1EFADA60" w14:textId="77777777" w:rsidR="006A0D9A" w:rsidRDefault="006A0D9A">
      <w:pPr>
        <w:jc w:val="both"/>
        <w:rPr>
          <w:sz w:val="24"/>
          <w:szCs w:val="24"/>
        </w:rPr>
      </w:pPr>
    </w:p>
    <w:p w14:paraId="18985D1C" w14:textId="77777777" w:rsidR="006A0D9A" w:rsidRDefault="006A0D9A">
      <w:pPr>
        <w:rPr>
          <w:b/>
          <w:color w:val="CD25B0"/>
          <w:sz w:val="24"/>
          <w:szCs w:val="24"/>
        </w:rPr>
      </w:pPr>
    </w:p>
    <w:p w14:paraId="2838B28C" w14:textId="77777777" w:rsidR="006A0D9A" w:rsidRDefault="006A0D9A">
      <w:pPr>
        <w:keepNext/>
        <w:keepLines/>
        <w:pBdr>
          <w:top w:val="nil"/>
          <w:left w:val="nil"/>
          <w:bottom w:val="nil"/>
          <w:right w:val="nil"/>
          <w:between w:val="nil"/>
        </w:pBdr>
        <w:spacing w:before="160" w:after="120"/>
        <w:rPr>
          <w:b/>
          <w:color w:val="CD25B0"/>
          <w:sz w:val="24"/>
          <w:szCs w:val="24"/>
        </w:rPr>
      </w:pPr>
    </w:p>
    <w:sectPr w:rsidR="006A0D9A">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4FC64" w14:textId="77777777" w:rsidR="00B17771" w:rsidRDefault="00B17771">
      <w:pPr>
        <w:spacing w:after="0" w:line="240" w:lineRule="auto"/>
      </w:pPr>
      <w:r>
        <w:separator/>
      </w:r>
    </w:p>
  </w:endnote>
  <w:endnote w:type="continuationSeparator" w:id="0">
    <w:p w14:paraId="27D52D04" w14:textId="77777777" w:rsidR="00B17771" w:rsidRDefault="00B1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F65A" w14:textId="77777777" w:rsidR="006A0D9A" w:rsidRDefault="00B17771">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883891">
      <w:rPr>
        <w:b/>
        <w:smallCaps/>
        <w:color w:val="808080"/>
        <w:sz w:val="28"/>
        <w:szCs w:val="28"/>
      </w:rPr>
      <w:fldChar w:fldCharType="separate"/>
    </w:r>
    <w:r w:rsidR="00883891">
      <w:rPr>
        <w:b/>
        <w:smallCaps/>
        <w:noProof/>
        <w:color w:val="808080"/>
        <w:sz w:val="28"/>
        <w:szCs w:val="28"/>
      </w:rPr>
      <w:t>1</w:t>
    </w:r>
    <w:r>
      <w:rPr>
        <w:b/>
        <w:smallCaps/>
        <w:color w:val="808080"/>
        <w:sz w:val="28"/>
        <w:szCs w:val="28"/>
      </w:rPr>
      <w:fldChar w:fldCharType="end"/>
    </w:r>
  </w:p>
  <w:p w14:paraId="3FE8DD5F" w14:textId="77777777" w:rsidR="006A0D9A" w:rsidRDefault="006A0D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21DC3" w14:textId="77777777" w:rsidR="00B17771" w:rsidRDefault="00B17771">
      <w:pPr>
        <w:spacing w:after="0" w:line="240" w:lineRule="auto"/>
      </w:pPr>
      <w:r>
        <w:separator/>
      </w:r>
    </w:p>
  </w:footnote>
  <w:footnote w:type="continuationSeparator" w:id="0">
    <w:p w14:paraId="16F2248E" w14:textId="77777777" w:rsidR="00B17771" w:rsidRDefault="00B1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DC82D" w14:textId="77777777" w:rsidR="00883891" w:rsidRDefault="00883891" w:rsidP="00883891">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1060A8AC" wp14:editId="67339943">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61B08"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418B83D2" wp14:editId="204CD905">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3F2E6477" wp14:editId="71D1064A">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3F2A73EB" w14:textId="77777777" w:rsidR="00883891" w:rsidRDefault="00883891" w:rsidP="0088389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2E6477"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3F2A73EB" w14:textId="77777777" w:rsidR="00883891" w:rsidRDefault="00883891" w:rsidP="00883891">
                    <w:pPr>
                      <w:spacing w:after="0" w:line="240" w:lineRule="auto"/>
                      <w:textDirection w:val="btLr"/>
                    </w:pPr>
                  </w:p>
                </w:txbxContent>
              </v:textbox>
            </v:rect>
          </w:pict>
        </mc:Fallback>
      </mc:AlternateContent>
    </w:r>
  </w:p>
  <w:p w14:paraId="57E53CF7" w14:textId="77777777" w:rsidR="00883891" w:rsidRDefault="00883891" w:rsidP="00883891">
    <w:pPr>
      <w:spacing w:after="0" w:line="240" w:lineRule="auto"/>
      <w:jc w:val="right"/>
      <w:rPr>
        <w:sz w:val="20"/>
        <w:szCs w:val="20"/>
      </w:rPr>
    </w:pPr>
    <w:r>
      <w:rPr>
        <w:sz w:val="20"/>
        <w:szCs w:val="20"/>
      </w:rPr>
      <w:t>Módulo Emprendimiento y empleabilidad</w:t>
    </w:r>
  </w:p>
  <w:p w14:paraId="6A2587D7" w14:textId="77777777" w:rsidR="006A0D9A" w:rsidRDefault="006A0D9A">
    <w:pPr>
      <w:pBdr>
        <w:top w:val="nil"/>
        <w:left w:val="nil"/>
        <w:bottom w:val="nil"/>
        <w:right w:val="nil"/>
        <w:between w:val="nil"/>
      </w:pBdr>
      <w:tabs>
        <w:tab w:val="center" w:pos="4419"/>
        <w:tab w:val="right" w:pos="8838"/>
      </w:tabs>
      <w:spacing w:after="0" w:line="240" w:lineRule="auto"/>
      <w:rPr>
        <w:color w:val="000000"/>
      </w:rPr>
    </w:pPr>
  </w:p>
  <w:p w14:paraId="3CD92689" w14:textId="77777777" w:rsidR="006A0D9A" w:rsidRDefault="006A0D9A">
    <w:pPr>
      <w:pBdr>
        <w:top w:val="nil"/>
        <w:left w:val="nil"/>
        <w:bottom w:val="nil"/>
        <w:right w:val="nil"/>
        <w:between w:val="nil"/>
      </w:pBdr>
      <w:tabs>
        <w:tab w:val="center" w:pos="4419"/>
        <w:tab w:val="right" w:pos="8838"/>
      </w:tabs>
      <w:spacing w:after="0" w:line="240" w:lineRule="auto"/>
      <w:rPr>
        <w:color w:val="000000"/>
      </w:rPr>
    </w:pPr>
  </w:p>
  <w:p w14:paraId="71A83108" w14:textId="77777777" w:rsidR="006A0D9A" w:rsidRDefault="006A0D9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9A"/>
    <w:rsid w:val="006A0D9A"/>
    <w:rsid w:val="00883891"/>
    <w:rsid w:val="00B177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65A6"/>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E451A"/>
    <w:pPr>
      <w:keepNext/>
      <w:keepLines/>
      <w:spacing w:before="160" w:after="120"/>
      <w:outlineLvl w:val="1"/>
    </w:pPr>
    <w:rPr>
      <w:rFonts w:eastAsiaTheme="majorEastAsia" w:cstheme="majorBidi"/>
      <w:b/>
      <w:color w:val="CD25B0"/>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FE451A"/>
    <w:rPr>
      <w:rFonts w:ascii="Calibri" w:eastAsiaTheme="majorEastAsia" w:hAnsi="Calibri" w:cstheme="majorBidi"/>
      <w:b/>
      <w:color w:val="CD25B0"/>
      <w:sz w:val="28"/>
      <w:szCs w:val="2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0"/>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42lQVXZy2p5LOYeFWKSn6C+sg==">AMUW2mVJV6Df/gxXvsRSc/T2UzCCVEHDY8VI0x+C4S6Bg23WpJxyNbg37tuSLV0Jji/9qyYjUtjZu0AqhmKuYYKN+Am1Sng7obROHUgZw+kvowIrGHmEZsQuNyY/goB/QamPblT2lSNFNIkOAv6AFblyIGABygzC+g==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2031</Characters>
  <Application>Microsoft Office Word</Application>
  <DocSecurity>0</DocSecurity>
  <Lines>16</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2020-12-01T22:49:00Z</dcterms:created>
  <dcterms:modified xsi:type="dcterms:W3CDTF">2021-02-16T01:22:00Z</dcterms:modified>
</cp:coreProperties>
</file>