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37B5C94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000D5">
              <w:rPr>
                <w:rFonts w:ascii="Arial" w:hAnsi="Arial" w:cs="Arial"/>
                <w:b/>
                <w:color w:val="404040" w:themeColor="text1" w:themeTint="BF"/>
                <w:sz w:val="24"/>
                <w:szCs w:val="24"/>
              </w:rPr>
              <w:t>4</w:t>
            </w:r>
          </w:p>
        </w:tc>
        <w:tc>
          <w:tcPr>
            <w:tcW w:w="6378" w:type="dxa"/>
          </w:tcPr>
          <w:p w14:paraId="039EF92B" w14:textId="50A26C41"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35237C9" w14:textId="77777777" w:rsidR="00E000D5" w:rsidRDefault="00E000D5" w:rsidP="00A351AB">
            <w:pPr>
              <w:rPr>
                <w:rFonts w:ascii="Arial" w:hAnsi="Arial" w:cs="Arial"/>
                <w:b/>
                <w:bCs/>
                <w:color w:val="404040" w:themeColor="text1" w:themeTint="BF"/>
                <w:sz w:val="24"/>
                <w:szCs w:val="24"/>
                <w:lang w:val="es-ES"/>
              </w:rPr>
            </w:pPr>
            <w:r w:rsidRPr="00E000D5">
              <w:rPr>
                <w:rFonts w:ascii="Arial" w:hAnsi="Arial" w:cs="Arial"/>
                <w:b/>
                <w:bCs/>
                <w:color w:val="404040" w:themeColor="text1" w:themeTint="BF"/>
                <w:sz w:val="24"/>
                <w:szCs w:val="24"/>
                <w:lang w:val="es-ES"/>
              </w:rPr>
              <w:t xml:space="preserve">Mostrar que comprenden las raíces cuadradas de números naturales: </w:t>
            </w:r>
          </w:p>
          <w:p w14:paraId="13FE16DC" w14:textId="77777777" w:rsidR="00E000D5" w:rsidRDefault="00E000D5" w:rsidP="00A351AB">
            <w:pPr>
              <w:rPr>
                <w:rFonts w:ascii="Arial" w:hAnsi="Arial" w:cs="Arial"/>
                <w:b/>
                <w:bCs/>
                <w:color w:val="404040" w:themeColor="text1" w:themeTint="BF"/>
                <w:sz w:val="24"/>
                <w:szCs w:val="24"/>
                <w:lang w:val="es-ES"/>
              </w:rPr>
            </w:pPr>
            <w:r w:rsidRPr="00E000D5">
              <w:rPr>
                <w:rFonts w:ascii="Arial" w:hAnsi="Arial" w:cs="Arial"/>
                <w:b/>
                <w:bCs/>
                <w:color w:val="404040" w:themeColor="text1" w:themeTint="BF"/>
                <w:sz w:val="24"/>
                <w:szCs w:val="24"/>
                <w:lang w:val="es-ES"/>
              </w:rPr>
              <w:t xml:space="preserve">&gt; Estimándolas de manera intuitiva. </w:t>
            </w:r>
          </w:p>
          <w:p w14:paraId="7856373F" w14:textId="77777777" w:rsidR="00E000D5" w:rsidRDefault="00E000D5" w:rsidP="00A351AB">
            <w:pPr>
              <w:rPr>
                <w:rFonts w:ascii="Arial" w:hAnsi="Arial" w:cs="Arial"/>
                <w:b/>
                <w:bCs/>
                <w:color w:val="404040" w:themeColor="text1" w:themeTint="BF"/>
                <w:sz w:val="24"/>
                <w:szCs w:val="24"/>
                <w:lang w:val="es-ES"/>
              </w:rPr>
            </w:pPr>
            <w:r w:rsidRPr="00E000D5">
              <w:rPr>
                <w:rFonts w:ascii="Arial" w:hAnsi="Arial" w:cs="Arial"/>
                <w:b/>
                <w:bCs/>
                <w:color w:val="404040" w:themeColor="text1" w:themeTint="BF"/>
                <w:sz w:val="24"/>
                <w:szCs w:val="24"/>
                <w:lang w:val="es-ES"/>
              </w:rPr>
              <w:t xml:space="preserve">&gt; Representándolas de manera concreta, pictórica y simbólica. </w:t>
            </w:r>
          </w:p>
          <w:p w14:paraId="6EA34A35" w14:textId="3CF63AC3" w:rsidR="003333FF" w:rsidRDefault="00E000D5" w:rsidP="00A351AB">
            <w:pPr>
              <w:rPr>
                <w:rFonts w:ascii="Arial" w:hAnsi="Arial" w:cs="Arial"/>
                <w:b/>
                <w:bCs/>
                <w:color w:val="404040" w:themeColor="text1" w:themeTint="BF"/>
                <w:sz w:val="24"/>
                <w:szCs w:val="24"/>
                <w:lang w:val="es-ES"/>
              </w:rPr>
            </w:pPr>
            <w:r w:rsidRPr="00E000D5">
              <w:rPr>
                <w:rFonts w:ascii="Arial" w:hAnsi="Arial" w:cs="Arial"/>
                <w:b/>
                <w:bCs/>
                <w:color w:val="404040" w:themeColor="text1" w:themeTint="BF"/>
                <w:sz w:val="24"/>
                <w:szCs w:val="24"/>
                <w:lang w:val="es-ES"/>
              </w:rPr>
              <w:t>&gt; Aplicándolas en situaciones geométricas y en la vida diaria</w:t>
            </w:r>
          </w:p>
          <w:p w14:paraId="4D3929B3" w14:textId="77777777" w:rsidR="00E000D5" w:rsidRDefault="00E000D5" w:rsidP="00A351AB">
            <w:pPr>
              <w:rPr>
                <w:rFonts w:ascii="Arial" w:hAnsi="Arial" w:cs="Arial"/>
                <w:b/>
                <w:bCs/>
                <w:color w:val="404040" w:themeColor="text1" w:themeTint="BF"/>
                <w:sz w:val="24"/>
                <w:szCs w:val="24"/>
                <w:lang w:val="es-ES"/>
              </w:rPr>
            </w:pPr>
          </w:p>
          <w:p w14:paraId="2B1B5215" w14:textId="6C5DFAF3" w:rsidR="00E000D5" w:rsidRDefault="00E000D5" w:rsidP="00A351AB">
            <w:pPr>
              <w:rPr>
                <w:rFonts w:ascii="Arial" w:hAnsi="Arial" w:cs="Arial"/>
                <w:b/>
                <w:bCs/>
                <w:color w:val="404040" w:themeColor="text1" w:themeTint="BF"/>
                <w:sz w:val="24"/>
                <w:szCs w:val="24"/>
                <w:lang w:val="es-ES"/>
              </w:rPr>
            </w:pPr>
            <w:r>
              <w:object w:dxaOrig="2235" w:dyaOrig="3795" w14:anchorId="7CB95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89.75pt" o:ole="">
                  <v:imagedata r:id="rId8" o:title=""/>
                </v:shape>
                <o:OLEObject Type="Embed" ProgID="PBrush" ShapeID="_x0000_i1025" DrawAspect="Content" ObjectID="_1653402352" r:id="rId9"/>
              </w:object>
            </w:r>
          </w:p>
          <w:p w14:paraId="00E87C3A" w14:textId="77777777" w:rsidR="00E000D5" w:rsidRDefault="00E000D5" w:rsidP="00A351AB">
            <w:pPr>
              <w:rPr>
                <w:rFonts w:ascii="Arial" w:hAnsi="Arial" w:cs="Arial"/>
                <w:b/>
                <w:bCs/>
                <w:color w:val="404040" w:themeColor="text1" w:themeTint="BF"/>
                <w:sz w:val="24"/>
                <w:szCs w:val="24"/>
                <w:lang w:val="es-ES"/>
              </w:rPr>
            </w:pPr>
          </w:p>
          <w:p w14:paraId="7E52CB54" w14:textId="77777777" w:rsidR="00E000D5" w:rsidRDefault="00E000D5" w:rsidP="00A351AB">
            <w:pPr>
              <w:rPr>
                <w:rFonts w:ascii="Arial" w:hAnsi="Arial" w:cs="Arial"/>
                <w:b/>
                <w:bCs/>
                <w:color w:val="404040" w:themeColor="text1" w:themeTint="BF"/>
                <w:sz w:val="24"/>
                <w:szCs w:val="24"/>
                <w:lang w:val="es-ES"/>
              </w:rPr>
            </w:pPr>
          </w:p>
          <w:p w14:paraId="039E0556" w14:textId="77777777" w:rsidR="00E000D5" w:rsidRDefault="00E000D5" w:rsidP="00A351AB">
            <w:pPr>
              <w:rPr>
                <w:rFonts w:ascii="Arial" w:hAnsi="Arial" w:cs="Arial"/>
                <w:b/>
                <w:bCs/>
                <w:color w:val="404040" w:themeColor="text1" w:themeTint="BF"/>
                <w:sz w:val="24"/>
                <w:szCs w:val="24"/>
                <w:lang w:val="es-ES"/>
              </w:rPr>
            </w:pPr>
          </w:p>
          <w:p w14:paraId="7B38B27D" w14:textId="77777777" w:rsidR="00E000D5" w:rsidRDefault="00E000D5" w:rsidP="00A351AB">
            <w:pPr>
              <w:rPr>
                <w:rFonts w:ascii="Arial" w:hAnsi="Arial" w:cs="Arial"/>
                <w:b/>
                <w:bCs/>
                <w:color w:val="404040" w:themeColor="text1" w:themeTint="BF"/>
                <w:sz w:val="24"/>
                <w:szCs w:val="24"/>
                <w:lang w:val="es-ES"/>
              </w:rPr>
            </w:pPr>
          </w:p>
          <w:p w14:paraId="113ECDAF" w14:textId="77777777" w:rsidR="00E000D5" w:rsidRDefault="00E000D5" w:rsidP="00A351AB">
            <w:pPr>
              <w:rPr>
                <w:rFonts w:ascii="Arial" w:hAnsi="Arial" w:cs="Arial"/>
                <w:b/>
                <w:bCs/>
                <w:color w:val="404040" w:themeColor="text1" w:themeTint="BF"/>
                <w:sz w:val="24"/>
                <w:szCs w:val="24"/>
                <w:lang w:val="es-ES"/>
              </w:rPr>
            </w:pPr>
          </w:p>
          <w:p w14:paraId="1AA6EB49" w14:textId="77777777" w:rsidR="00E000D5" w:rsidRDefault="00E000D5" w:rsidP="00A351AB">
            <w:pPr>
              <w:rPr>
                <w:rFonts w:ascii="Arial" w:hAnsi="Arial" w:cs="Arial"/>
                <w:b/>
                <w:bCs/>
                <w:color w:val="404040" w:themeColor="text1" w:themeTint="BF"/>
                <w:sz w:val="24"/>
                <w:szCs w:val="24"/>
                <w:lang w:val="es-ES"/>
              </w:rPr>
            </w:pPr>
          </w:p>
          <w:p w14:paraId="58E666EB" w14:textId="31656A2C" w:rsidR="00E000D5" w:rsidRPr="00E000D5" w:rsidRDefault="00E000D5" w:rsidP="00A351AB">
            <w:pPr>
              <w:rPr>
                <w:rFonts w:ascii="Arial" w:hAnsi="Arial" w:cs="Arial"/>
                <w:b/>
                <w:bCs/>
                <w:color w:val="404040" w:themeColor="text1" w:themeTint="BF"/>
                <w:sz w:val="24"/>
                <w:szCs w:val="24"/>
                <w:lang w:val="es-ES"/>
              </w:rPr>
            </w:pPr>
          </w:p>
        </w:tc>
        <w:tc>
          <w:tcPr>
            <w:tcW w:w="6378" w:type="dxa"/>
          </w:tcPr>
          <w:p w14:paraId="22968B58" w14:textId="2407F2CD" w:rsidR="008A234E" w:rsidRDefault="00004CC1" w:rsidP="000B01CC">
            <w:pPr>
              <w:rPr>
                <w:rFonts w:ascii="Arial" w:hAnsi="Arial" w:cs="Arial"/>
                <w:b/>
                <w:bCs/>
                <w:color w:val="404040" w:themeColor="text1" w:themeTint="BF"/>
                <w:sz w:val="24"/>
                <w:szCs w:val="24"/>
                <w:lang w:val="es-ES"/>
              </w:rPr>
            </w:pPr>
            <w:r w:rsidRPr="00004CC1">
              <w:rPr>
                <w:rFonts w:ascii="Arial" w:hAnsi="Arial" w:cs="Arial"/>
                <w:b/>
                <w:bCs/>
                <w:color w:val="404040" w:themeColor="text1" w:themeTint="BF"/>
                <w:sz w:val="24"/>
                <w:szCs w:val="24"/>
                <w:lang w:val="es-ES"/>
              </w:rPr>
              <w:lastRenderedPageBreak/>
              <w:t>1.</w:t>
            </w:r>
          </w:p>
          <w:p w14:paraId="4764AC8B" w14:textId="77777777" w:rsidR="00004CC1" w:rsidRDefault="00433CB7" w:rsidP="00E000D5">
            <w:pPr>
              <w:rPr>
                <w:rFonts w:ascii="Arial" w:hAnsi="Arial" w:cs="Arial"/>
                <w:color w:val="404040" w:themeColor="text1" w:themeTint="BF"/>
                <w:sz w:val="24"/>
                <w:szCs w:val="24"/>
                <w:lang w:val="es-ES"/>
              </w:rPr>
            </w:pPr>
            <w:r w:rsidRPr="00433CB7">
              <w:rPr>
                <w:rFonts w:ascii="Arial" w:hAnsi="Arial" w:cs="Arial"/>
                <w:color w:val="404040" w:themeColor="text1" w:themeTint="BF"/>
                <w:sz w:val="24"/>
                <w:szCs w:val="24"/>
                <w:lang w:val="es-ES"/>
              </w:rPr>
              <w:t>Resuelven el siguiente problema: Jaime quiere confeccionar un marco de madera para un cuadro de su hermana Andrea. El marco debe tener la forma de un cuadrado que enmarca el área de 900 cm2. Jaime hizo un bosquejo del marco. Están disponible listones de 1 cm de ancho de los siguientes largos: 20 cm, 25 cm, 30 cm, 35 cm, 40 cm, 50 cm</w:t>
            </w:r>
            <w:r>
              <w:rPr>
                <w:rFonts w:ascii="Arial" w:hAnsi="Arial" w:cs="Arial"/>
                <w:color w:val="404040" w:themeColor="text1" w:themeTint="BF"/>
                <w:sz w:val="24"/>
                <w:szCs w:val="24"/>
                <w:lang w:val="es-ES"/>
              </w:rPr>
              <w:t>.</w:t>
            </w:r>
          </w:p>
          <w:p w14:paraId="614A2F92" w14:textId="77777777" w:rsidR="00433CB7" w:rsidRDefault="00433CB7" w:rsidP="00433CB7">
            <w:pPr>
              <w:jc w:val="center"/>
            </w:pPr>
            <w:r>
              <w:object w:dxaOrig="2385" w:dyaOrig="2355" w14:anchorId="2D5604C3">
                <v:shape id="_x0000_i1026" type="#_x0000_t75" style="width:119.25pt;height:117.75pt" o:ole="">
                  <v:imagedata r:id="rId10" o:title=""/>
                </v:shape>
                <o:OLEObject Type="Embed" ProgID="PBrush" ShapeID="_x0000_i1026" DrawAspect="Content" ObjectID="_1653402353" r:id="rId11"/>
              </w:object>
            </w:r>
          </w:p>
          <w:p w14:paraId="7E517150" w14:textId="77777777" w:rsidR="001A0518" w:rsidRDefault="001A0518" w:rsidP="00433CB7">
            <w:pPr>
              <w:rPr>
                <w:rFonts w:ascii="Arial" w:hAnsi="Arial" w:cs="Arial"/>
                <w:color w:val="404040" w:themeColor="text1" w:themeTint="BF"/>
                <w:sz w:val="24"/>
                <w:szCs w:val="24"/>
                <w:lang w:val="es-ES"/>
              </w:rPr>
            </w:pPr>
            <w:r w:rsidRPr="001A0518">
              <w:rPr>
                <w:rFonts w:ascii="Arial" w:hAnsi="Arial" w:cs="Arial"/>
                <w:b/>
                <w:bCs/>
                <w:color w:val="404040" w:themeColor="text1" w:themeTint="BF"/>
                <w:sz w:val="24"/>
                <w:szCs w:val="24"/>
                <w:lang w:val="es-ES"/>
              </w:rPr>
              <w:t xml:space="preserve">&gt; </w:t>
            </w:r>
            <w:r w:rsidRPr="001A0518">
              <w:rPr>
                <w:rFonts w:ascii="Arial" w:hAnsi="Arial" w:cs="Arial"/>
                <w:color w:val="404040" w:themeColor="text1" w:themeTint="BF"/>
                <w:sz w:val="24"/>
                <w:szCs w:val="24"/>
                <w:lang w:val="es-ES"/>
              </w:rPr>
              <w:t xml:space="preserve">Calculan la medida del lado del cuadrado cuya área es 900 cm2. </w:t>
            </w:r>
          </w:p>
          <w:p w14:paraId="450690A9" w14:textId="77777777" w:rsidR="001A0518" w:rsidRDefault="001A0518" w:rsidP="00433CB7">
            <w:pPr>
              <w:rPr>
                <w:rFonts w:ascii="Arial" w:hAnsi="Arial" w:cs="Arial"/>
                <w:color w:val="404040" w:themeColor="text1" w:themeTint="BF"/>
                <w:sz w:val="24"/>
                <w:szCs w:val="24"/>
                <w:lang w:val="es-ES"/>
              </w:rPr>
            </w:pPr>
            <w:r w:rsidRPr="001A0518">
              <w:rPr>
                <w:rFonts w:ascii="Arial" w:hAnsi="Arial" w:cs="Arial"/>
                <w:b/>
                <w:bCs/>
                <w:color w:val="404040" w:themeColor="text1" w:themeTint="BF"/>
                <w:sz w:val="24"/>
                <w:szCs w:val="24"/>
                <w:lang w:val="es-ES"/>
              </w:rPr>
              <w:t xml:space="preserve">&gt; </w:t>
            </w:r>
            <w:r w:rsidRPr="001A0518">
              <w:rPr>
                <w:rFonts w:ascii="Arial" w:hAnsi="Arial" w:cs="Arial"/>
                <w:color w:val="404040" w:themeColor="text1" w:themeTint="BF"/>
                <w:sz w:val="24"/>
                <w:szCs w:val="24"/>
                <w:lang w:val="es-ES"/>
              </w:rPr>
              <w:t xml:space="preserve">¿Qué maquetas debe elegir Jaime para que resulte un mínimo de </w:t>
            </w:r>
          </w:p>
          <w:p w14:paraId="328ED64C" w14:textId="15750326" w:rsidR="00433CB7" w:rsidRPr="00B731D1" w:rsidRDefault="001A0518" w:rsidP="00433CB7">
            <w:pPr>
              <w:rPr>
                <w:rFonts w:ascii="Arial" w:hAnsi="Arial" w:cs="Arial"/>
                <w:color w:val="404040" w:themeColor="text1" w:themeTint="BF"/>
                <w:sz w:val="24"/>
                <w:szCs w:val="24"/>
                <w:lang w:val="es-ES"/>
              </w:rPr>
            </w:pPr>
            <w:r w:rsidRPr="001A0518">
              <w:rPr>
                <w:rFonts w:ascii="Arial" w:hAnsi="Arial" w:cs="Arial"/>
                <w:b/>
                <w:bCs/>
                <w:color w:val="404040" w:themeColor="text1" w:themeTint="BF"/>
                <w:sz w:val="24"/>
                <w:szCs w:val="24"/>
                <w:lang w:val="es-ES"/>
              </w:rPr>
              <w:t>&gt;</w:t>
            </w:r>
            <w:r w:rsidRPr="001A0518">
              <w:rPr>
                <w:rFonts w:ascii="Arial" w:hAnsi="Arial" w:cs="Arial"/>
                <w:color w:val="404040" w:themeColor="text1" w:themeTint="BF"/>
                <w:sz w:val="24"/>
                <w:szCs w:val="24"/>
                <w:lang w:val="es-ES"/>
              </w:rPr>
              <w:t xml:space="preserve"> Material sobrante? Calculan el material que sobra.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17B35" w14:textId="77777777" w:rsidR="00906D01" w:rsidRDefault="00906D01" w:rsidP="00B9327C">
      <w:pPr>
        <w:spacing w:after="0" w:line="240" w:lineRule="auto"/>
      </w:pPr>
      <w:r>
        <w:separator/>
      </w:r>
    </w:p>
  </w:endnote>
  <w:endnote w:type="continuationSeparator" w:id="0">
    <w:p w14:paraId="1A8F663D" w14:textId="77777777" w:rsidR="00906D01" w:rsidRDefault="00906D0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F05CA" w14:textId="77777777" w:rsidR="00906D01" w:rsidRDefault="00906D01" w:rsidP="00B9327C">
      <w:pPr>
        <w:spacing w:after="0" w:line="240" w:lineRule="auto"/>
      </w:pPr>
      <w:r>
        <w:separator/>
      </w:r>
    </w:p>
  </w:footnote>
  <w:footnote w:type="continuationSeparator" w:id="0">
    <w:p w14:paraId="74E5311B" w14:textId="77777777" w:rsidR="00906D01" w:rsidRDefault="00906D0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378977FF"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1</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64AD75DD" w:rsidR="00250813" w:rsidRDefault="00BD4910"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BD4910">
      <w:rPr>
        <w:rFonts w:ascii="Arial" w:hAnsi="Arial" w:cs="Arial"/>
        <w:b/>
        <w:color w:val="000000" w:themeColor="text1"/>
        <w:sz w:val="36"/>
        <w:szCs w:val="36"/>
      </w:rPr>
      <w:t>Octavo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Pr>
        <w:rFonts w:ascii="Arial" w:hAnsi="Arial" w:cs="Arial"/>
        <w:b/>
        <w:color w:val="CC0099"/>
        <w:sz w:val="36"/>
        <w:szCs w:val="36"/>
      </w:rPr>
      <w:t xml:space="preserve">  </w:t>
    </w:r>
    <w:r w:rsidR="00250813" w:rsidRPr="001860F1">
      <w:rPr>
        <w:rFonts w:ascii="Arial" w:hAnsi="Arial" w:cs="Arial"/>
        <w:b/>
        <w:color w:val="CC0099"/>
        <w:sz w:val="36"/>
        <w:szCs w:val="36"/>
      </w:rPr>
      <w:t>OA_</w:t>
    </w:r>
    <w:r w:rsidR="00E000D5">
      <w:rPr>
        <w:rFonts w:ascii="Arial" w:hAnsi="Arial" w:cs="Arial"/>
        <w:b/>
        <w:color w:val="CC0099"/>
        <w:sz w:val="36"/>
        <w:szCs w:val="36"/>
      </w:rPr>
      <w:t>4</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A128C"/>
    <w:rsid w:val="000A4E10"/>
    <w:rsid w:val="000B01CC"/>
    <w:rsid w:val="000B5032"/>
    <w:rsid w:val="000E2608"/>
    <w:rsid w:val="000E3DBB"/>
    <w:rsid w:val="00121723"/>
    <w:rsid w:val="0012621F"/>
    <w:rsid w:val="00143154"/>
    <w:rsid w:val="00147718"/>
    <w:rsid w:val="00150083"/>
    <w:rsid w:val="0018214F"/>
    <w:rsid w:val="001860F1"/>
    <w:rsid w:val="00186872"/>
    <w:rsid w:val="00196558"/>
    <w:rsid w:val="001A0518"/>
    <w:rsid w:val="001B26C5"/>
    <w:rsid w:val="001C445C"/>
    <w:rsid w:val="001C69E5"/>
    <w:rsid w:val="001E206C"/>
    <w:rsid w:val="001E4799"/>
    <w:rsid w:val="00237A76"/>
    <w:rsid w:val="00250813"/>
    <w:rsid w:val="00286FEE"/>
    <w:rsid w:val="002A2FB0"/>
    <w:rsid w:val="002B5851"/>
    <w:rsid w:val="002D5133"/>
    <w:rsid w:val="002D701E"/>
    <w:rsid w:val="002F4B56"/>
    <w:rsid w:val="002F6233"/>
    <w:rsid w:val="00302115"/>
    <w:rsid w:val="00305B43"/>
    <w:rsid w:val="003333FF"/>
    <w:rsid w:val="00360C52"/>
    <w:rsid w:val="0036610D"/>
    <w:rsid w:val="00367585"/>
    <w:rsid w:val="003865E3"/>
    <w:rsid w:val="003B6D91"/>
    <w:rsid w:val="003E52A0"/>
    <w:rsid w:val="00401ED8"/>
    <w:rsid w:val="0041242E"/>
    <w:rsid w:val="00432FDB"/>
    <w:rsid w:val="00433CB7"/>
    <w:rsid w:val="00450482"/>
    <w:rsid w:val="004570FA"/>
    <w:rsid w:val="00477435"/>
    <w:rsid w:val="004A2353"/>
    <w:rsid w:val="0050481B"/>
    <w:rsid w:val="005052C4"/>
    <w:rsid w:val="005209F3"/>
    <w:rsid w:val="00533EE6"/>
    <w:rsid w:val="00543E4A"/>
    <w:rsid w:val="00547BA1"/>
    <w:rsid w:val="00571811"/>
    <w:rsid w:val="005A51FA"/>
    <w:rsid w:val="005F476E"/>
    <w:rsid w:val="00642158"/>
    <w:rsid w:val="00645B2E"/>
    <w:rsid w:val="006466D1"/>
    <w:rsid w:val="00650DA0"/>
    <w:rsid w:val="006A1E12"/>
    <w:rsid w:val="006F1EDC"/>
    <w:rsid w:val="00710780"/>
    <w:rsid w:val="00711364"/>
    <w:rsid w:val="00723E57"/>
    <w:rsid w:val="00725A78"/>
    <w:rsid w:val="007602EC"/>
    <w:rsid w:val="007B0C3D"/>
    <w:rsid w:val="007D5872"/>
    <w:rsid w:val="007E1A41"/>
    <w:rsid w:val="007E39AF"/>
    <w:rsid w:val="008049F6"/>
    <w:rsid w:val="008174CC"/>
    <w:rsid w:val="00822C8C"/>
    <w:rsid w:val="008256D7"/>
    <w:rsid w:val="00880581"/>
    <w:rsid w:val="00883F54"/>
    <w:rsid w:val="008A234E"/>
    <w:rsid w:val="008A7B6C"/>
    <w:rsid w:val="008D519C"/>
    <w:rsid w:val="008E6C8A"/>
    <w:rsid w:val="00906D01"/>
    <w:rsid w:val="00943C22"/>
    <w:rsid w:val="00963FE9"/>
    <w:rsid w:val="00965D5A"/>
    <w:rsid w:val="009719A2"/>
    <w:rsid w:val="00986F03"/>
    <w:rsid w:val="009B2ED9"/>
    <w:rsid w:val="009C091C"/>
    <w:rsid w:val="009D6512"/>
    <w:rsid w:val="00A0067B"/>
    <w:rsid w:val="00A53D7E"/>
    <w:rsid w:val="00A60B04"/>
    <w:rsid w:val="00A65534"/>
    <w:rsid w:val="00A87257"/>
    <w:rsid w:val="00A90C26"/>
    <w:rsid w:val="00AC044E"/>
    <w:rsid w:val="00AC5FE5"/>
    <w:rsid w:val="00AD7C3B"/>
    <w:rsid w:val="00B227F5"/>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D4910"/>
    <w:rsid w:val="00BF0A01"/>
    <w:rsid w:val="00C01C5E"/>
    <w:rsid w:val="00C14BFD"/>
    <w:rsid w:val="00C1795C"/>
    <w:rsid w:val="00CD77DA"/>
    <w:rsid w:val="00CE19CB"/>
    <w:rsid w:val="00D1183F"/>
    <w:rsid w:val="00D201C5"/>
    <w:rsid w:val="00D340AB"/>
    <w:rsid w:val="00D47C47"/>
    <w:rsid w:val="00D8337E"/>
    <w:rsid w:val="00D9224E"/>
    <w:rsid w:val="00D94287"/>
    <w:rsid w:val="00DD606F"/>
    <w:rsid w:val="00DE5E89"/>
    <w:rsid w:val="00DE7FAF"/>
    <w:rsid w:val="00E000D5"/>
    <w:rsid w:val="00E01F34"/>
    <w:rsid w:val="00E41AB4"/>
    <w:rsid w:val="00E42F2A"/>
    <w:rsid w:val="00E801D4"/>
    <w:rsid w:val="00EC0FA1"/>
    <w:rsid w:val="00EE33E4"/>
    <w:rsid w:val="00EF1087"/>
    <w:rsid w:val="00F01745"/>
    <w:rsid w:val="00F100E7"/>
    <w:rsid w:val="00F10D84"/>
    <w:rsid w:val="00F139CB"/>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135</Words>
  <Characters>746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84</cp:revision>
  <dcterms:created xsi:type="dcterms:W3CDTF">2020-05-14T12:41:00Z</dcterms:created>
  <dcterms:modified xsi:type="dcterms:W3CDTF">2020-06-11T21:39:00Z</dcterms:modified>
</cp:coreProperties>
</file>