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631"/>
        <w:gridCol w:w="8466"/>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D07F1E5"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Mostrar que comprenden la multiplicación y la división de números enteros: </w:t>
            </w:r>
          </w:p>
          <w:p w14:paraId="473F68AA"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&gt; Representándolas de manera concreta, pictórica y simbólica. </w:t>
            </w:r>
          </w:p>
          <w:p w14:paraId="00DE6F2A"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&gt; Aplicando procedimientos usados en la multiplicación y la división de números naturales. </w:t>
            </w:r>
          </w:p>
          <w:p w14:paraId="78DD1C2B"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&gt; Aplicando la regla de los signos de la operación. </w:t>
            </w:r>
          </w:p>
          <w:p w14:paraId="1E78F7E6" w14:textId="705B47C4" w:rsidR="00004CC1" w:rsidRPr="00FB2E5D"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&gt; Resolviendo problemas rutinarios y no rutinarios.</w:t>
            </w:r>
          </w:p>
          <w:p w14:paraId="24D07744" w14:textId="17038CDA" w:rsidR="001860F1" w:rsidRPr="00FB2E5D" w:rsidRDefault="00BD4910" w:rsidP="00A351AB">
            <w:pPr>
              <w:rPr>
                <w:rFonts w:ascii="Arial" w:hAnsi="Arial" w:cs="Arial"/>
                <w:b/>
                <w:bCs/>
                <w:color w:val="404040" w:themeColor="text1" w:themeTint="BF"/>
                <w:sz w:val="24"/>
                <w:szCs w:val="24"/>
                <w:lang w:val="es-ES"/>
              </w:rPr>
            </w:pPr>
            <w:r>
              <w:object w:dxaOrig="2415" w:dyaOrig="3180" w14:anchorId="27342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59pt" o:ole="">
                  <v:imagedata r:id="rId8" o:title=""/>
                </v:shape>
                <o:OLEObject Type="Embed" ProgID="PBrush" ShapeID="_x0000_i1025" DrawAspect="Content" ObjectID="_1653402491" r:id="rId9"/>
              </w:object>
            </w:r>
          </w:p>
          <w:p w14:paraId="72F86008" w14:textId="3D8910B6" w:rsidR="001860F1" w:rsidRPr="00FB2E5D" w:rsidRDefault="001860F1" w:rsidP="00A351AB">
            <w:pPr>
              <w:rPr>
                <w:rFonts w:ascii="Arial" w:hAnsi="Arial" w:cs="Arial"/>
                <w:b/>
                <w:bCs/>
                <w:color w:val="404040" w:themeColor="text1" w:themeTint="BF"/>
                <w:sz w:val="24"/>
                <w:szCs w:val="24"/>
                <w:lang w:val="es-ES"/>
              </w:rPr>
            </w:pPr>
          </w:p>
          <w:p w14:paraId="4E52EF0E" w14:textId="77777777" w:rsidR="001860F1" w:rsidRPr="00FB2E5D" w:rsidRDefault="001860F1" w:rsidP="00A351AB">
            <w:pPr>
              <w:rPr>
                <w:rFonts w:ascii="Arial" w:hAnsi="Arial" w:cs="Arial"/>
                <w:b/>
                <w:bCs/>
                <w:color w:val="404040" w:themeColor="text1" w:themeTint="BF"/>
                <w:sz w:val="24"/>
                <w:szCs w:val="24"/>
                <w:lang w:val="es-ES"/>
              </w:rPr>
            </w:pP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22968B58" w14:textId="2407F2CD" w:rsidR="008A234E" w:rsidRDefault="00004CC1" w:rsidP="000B01CC">
            <w:pPr>
              <w:rPr>
                <w:rFonts w:ascii="Arial" w:hAnsi="Arial" w:cs="Arial"/>
                <w:b/>
                <w:bCs/>
                <w:color w:val="404040" w:themeColor="text1" w:themeTint="BF"/>
                <w:sz w:val="24"/>
                <w:szCs w:val="24"/>
                <w:lang w:val="es-ES"/>
              </w:rPr>
            </w:pPr>
            <w:r w:rsidRPr="00004CC1">
              <w:rPr>
                <w:rFonts w:ascii="Arial" w:hAnsi="Arial" w:cs="Arial"/>
                <w:b/>
                <w:bCs/>
                <w:color w:val="404040" w:themeColor="text1" w:themeTint="BF"/>
                <w:sz w:val="24"/>
                <w:szCs w:val="24"/>
                <w:lang w:val="es-ES"/>
              </w:rPr>
              <w:lastRenderedPageBreak/>
              <w:t>1.</w:t>
            </w:r>
          </w:p>
          <w:p w14:paraId="7BA18EB8" w14:textId="77777777" w:rsidR="00C1795C" w:rsidRDefault="00547BA1" w:rsidP="000B01CC">
            <w:pPr>
              <w:rPr>
                <w:rFonts w:ascii="Arial" w:hAnsi="Arial" w:cs="Arial"/>
                <w:color w:val="404040" w:themeColor="text1" w:themeTint="BF"/>
                <w:sz w:val="24"/>
                <w:szCs w:val="24"/>
                <w:lang w:val="es-ES"/>
              </w:rPr>
            </w:pPr>
            <w:r w:rsidRPr="00547BA1">
              <w:rPr>
                <w:rFonts w:ascii="Arial" w:hAnsi="Arial" w:cs="Arial"/>
                <w:color w:val="404040" w:themeColor="text1" w:themeTint="BF"/>
                <w:sz w:val="24"/>
                <w:szCs w:val="24"/>
                <w:lang w:val="es-ES"/>
              </w:rPr>
              <w:t xml:space="preserve">Determinan los sentidos de la rotación de discos combinados. </w:t>
            </w:r>
          </w:p>
          <w:p w14:paraId="07C50E12" w14:textId="472D27AF" w:rsidR="00004CC1" w:rsidRDefault="00547BA1" w:rsidP="000B01CC">
            <w:pPr>
              <w:rPr>
                <w:rFonts w:ascii="Arial" w:hAnsi="Arial" w:cs="Arial"/>
                <w:color w:val="404040" w:themeColor="text1" w:themeTint="BF"/>
                <w:sz w:val="24"/>
                <w:szCs w:val="24"/>
                <w:lang w:val="es-ES"/>
              </w:rPr>
            </w:pPr>
            <w:r w:rsidRPr="00C1795C">
              <w:rPr>
                <w:rFonts w:ascii="Arial" w:hAnsi="Arial" w:cs="Arial"/>
                <w:b/>
                <w:bCs/>
                <w:color w:val="404040" w:themeColor="text1" w:themeTint="BF"/>
                <w:sz w:val="24"/>
                <w:szCs w:val="24"/>
                <w:lang w:val="es-ES"/>
              </w:rPr>
              <w:t>a.</w:t>
            </w:r>
            <w:r w:rsidRPr="00547BA1">
              <w:rPr>
                <w:rFonts w:ascii="Arial" w:hAnsi="Arial" w:cs="Arial"/>
                <w:color w:val="404040" w:themeColor="text1" w:themeTint="BF"/>
                <w:sz w:val="24"/>
                <w:szCs w:val="24"/>
                <w:lang w:val="es-ES"/>
              </w:rPr>
              <w:t xml:space="preserve"> El disco blanco se gira en el sentido positivo. ¿En qué sentido se gira el 4° disco a la izquierda y el 3° disco a la derecha?</w:t>
            </w:r>
          </w:p>
          <w:p w14:paraId="2A584515" w14:textId="71513D46" w:rsidR="00C1795C" w:rsidRDefault="00C1795C" w:rsidP="000B01CC">
            <w:r>
              <w:object w:dxaOrig="7620" w:dyaOrig="930" w14:anchorId="5A18DED0">
                <v:shape id="_x0000_i1026" type="#_x0000_t75" style="width:381pt;height:46.5pt" o:ole="">
                  <v:imagedata r:id="rId10" o:title=""/>
                </v:shape>
                <o:OLEObject Type="Embed" ProgID="PBrush" ShapeID="_x0000_i1026" DrawAspect="Content" ObjectID="_1653402492" r:id="rId11"/>
              </w:object>
            </w:r>
          </w:p>
          <w:p w14:paraId="54A89758" w14:textId="7118FDC3" w:rsidR="00C1795C" w:rsidRDefault="00EC0FA1" w:rsidP="000B01CC">
            <w:pPr>
              <w:rPr>
                <w:rFonts w:ascii="Arial" w:hAnsi="Arial" w:cs="Arial"/>
                <w:color w:val="404040" w:themeColor="text1" w:themeTint="BF"/>
                <w:sz w:val="24"/>
                <w:szCs w:val="24"/>
                <w:lang w:val="es-ES"/>
              </w:rPr>
            </w:pPr>
            <w:r w:rsidRPr="00EC0FA1">
              <w:rPr>
                <w:rFonts w:ascii="Arial" w:hAnsi="Arial" w:cs="Arial"/>
                <w:b/>
                <w:bCs/>
                <w:color w:val="404040" w:themeColor="text1" w:themeTint="BF"/>
                <w:sz w:val="24"/>
                <w:szCs w:val="24"/>
                <w:lang w:val="es-ES"/>
              </w:rPr>
              <w:t>b.</w:t>
            </w:r>
            <w:r w:rsidRPr="00EC0FA1">
              <w:rPr>
                <w:rFonts w:ascii="Arial" w:hAnsi="Arial" w:cs="Arial"/>
                <w:color w:val="404040" w:themeColor="text1" w:themeTint="BF"/>
                <w:sz w:val="24"/>
                <w:szCs w:val="24"/>
                <w:lang w:val="es-ES"/>
              </w:rPr>
              <w:t xml:space="preserve"> Hay una larga fila con discos conectados. El disco blanco se gira en el sentido negativo. ¿En qué sentido se gira el disco número 23 en la derecha y el disco número 30 en la izquierda?</w:t>
            </w:r>
          </w:p>
          <w:p w14:paraId="66CC1201" w14:textId="5651F1DA" w:rsidR="00EC0FA1" w:rsidRDefault="00EC0FA1" w:rsidP="000B01CC">
            <w:r>
              <w:object w:dxaOrig="8250" w:dyaOrig="1035" w14:anchorId="1B6A01F6">
                <v:shape id="_x0000_i1027" type="#_x0000_t75" style="width:412.5pt;height:51.75pt" o:ole="">
                  <v:imagedata r:id="rId12" o:title=""/>
                </v:shape>
                <o:OLEObject Type="Embed" ProgID="PBrush" ShapeID="_x0000_i1027" DrawAspect="Content" ObjectID="_1653402493" r:id="rId13"/>
              </w:object>
            </w:r>
          </w:p>
          <w:p w14:paraId="63F65762" w14:textId="06017B79" w:rsidR="00943C22" w:rsidRDefault="00943C22" w:rsidP="000B01CC">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t>c.</w:t>
            </w:r>
            <w:r w:rsidRPr="00943C22">
              <w:rPr>
                <w:rFonts w:ascii="Arial" w:hAnsi="Arial" w:cs="Arial"/>
                <w:color w:val="404040" w:themeColor="text1" w:themeTint="BF"/>
                <w:sz w:val="24"/>
                <w:szCs w:val="24"/>
                <w:lang w:val="es-ES"/>
              </w:rPr>
              <w:t xml:space="preserve"> Hay una larga fila de discos conectados y numerados de menor a mayor. El disco 15 se gira en el sentido negativo. ¿En qué sentido se gira el disco 21?, ¿en qué sentido se gira el disco 8? </w:t>
            </w:r>
          </w:p>
          <w:p w14:paraId="01EA8C14" w14:textId="1E0C9ACF" w:rsidR="00943C22" w:rsidRDefault="00943C22" w:rsidP="000B01CC">
            <w:pPr>
              <w:rPr>
                <w:rFonts w:ascii="Arial" w:hAnsi="Arial" w:cs="Arial"/>
                <w:color w:val="404040" w:themeColor="text1" w:themeTint="BF"/>
                <w:sz w:val="24"/>
                <w:szCs w:val="24"/>
                <w:lang w:val="es-ES"/>
              </w:rPr>
            </w:pPr>
          </w:p>
          <w:p w14:paraId="649BABE0" w14:textId="431D9574" w:rsidR="00943C22" w:rsidRDefault="00943C22" w:rsidP="000B01CC">
            <w:pPr>
              <w:rPr>
                <w:rFonts w:ascii="Arial" w:hAnsi="Arial" w:cs="Arial"/>
                <w:color w:val="404040" w:themeColor="text1" w:themeTint="BF"/>
                <w:sz w:val="24"/>
                <w:szCs w:val="24"/>
                <w:lang w:val="es-ES"/>
              </w:rPr>
            </w:pPr>
          </w:p>
          <w:p w14:paraId="60FB5E40" w14:textId="265BB8A9" w:rsidR="00943C22" w:rsidRDefault="00943C22" w:rsidP="000B01CC">
            <w:pPr>
              <w:rPr>
                <w:rFonts w:ascii="Arial" w:hAnsi="Arial" w:cs="Arial"/>
                <w:color w:val="404040" w:themeColor="text1" w:themeTint="BF"/>
                <w:sz w:val="24"/>
                <w:szCs w:val="24"/>
                <w:lang w:val="es-ES"/>
              </w:rPr>
            </w:pPr>
          </w:p>
          <w:p w14:paraId="27C7E517" w14:textId="3AAC77F3" w:rsidR="00943C22" w:rsidRDefault="00943C22" w:rsidP="000B01CC">
            <w:pPr>
              <w:rPr>
                <w:rFonts w:ascii="Arial" w:hAnsi="Arial" w:cs="Arial"/>
                <w:color w:val="404040" w:themeColor="text1" w:themeTint="BF"/>
                <w:sz w:val="24"/>
                <w:szCs w:val="24"/>
                <w:lang w:val="es-ES"/>
              </w:rPr>
            </w:pPr>
          </w:p>
          <w:p w14:paraId="058281E5" w14:textId="7ABDCEC8" w:rsidR="00943C22" w:rsidRDefault="00943C22" w:rsidP="000B01CC">
            <w:pPr>
              <w:rPr>
                <w:rFonts w:ascii="Arial" w:hAnsi="Arial" w:cs="Arial"/>
                <w:color w:val="404040" w:themeColor="text1" w:themeTint="BF"/>
                <w:sz w:val="24"/>
                <w:szCs w:val="24"/>
                <w:lang w:val="es-ES"/>
              </w:rPr>
            </w:pPr>
          </w:p>
          <w:p w14:paraId="5EB2CF62" w14:textId="77777777" w:rsidR="00943C22" w:rsidRDefault="00943C22" w:rsidP="000B01CC">
            <w:pPr>
              <w:rPr>
                <w:rFonts w:ascii="Arial" w:hAnsi="Arial" w:cs="Arial"/>
                <w:color w:val="404040" w:themeColor="text1" w:themeTint="BF"/>
                <w:sz w:val="24"/>
                <w:szCs w:val="24"/>
                <w:lang w:val="es-ES"/>
              </w:rPr>
            </w:pPr>
          </w:p>
          <w:p w14:paraId="20B80F0A" w14:textId="7C83469B" w:rsidR="00EC0FA1" w:rsidRDefault="00943C22" w:rsidP="000B01CC">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lastRenderedPageBreak/>
              <w:t>d.</w:t>
            </w:r>
            <w:r w:rsidRPr="00943C22">
              <w:rPr>
                <w:rFonts w:ascii="Arial" w:hAnsi="Arial" w:cs="Arial"/>
                <w:color w:val="404040" w:themeColor="text1" w:themeTint="BF"/>
                <w:sz w:val="24"/>
                <w:szCs w:val="24"/>
                <w:lang w:val="es-ES"/>
              </w:rPr>
              <w:t xml:space="preserve"> Hay nueve discos conectados como se ve en el dibujo. El disco blanco del centro se gira en el sentido positivo. ¿En qué sentido se giran los 8 discos que rodean el disco blanco?</w:t>
            </w:r>
          </w:p>
          <w:p w14:paraId="533899C0" w14:textId="74FC5D3D" w:rsidR="00943C22" w:rsidRDefault="00943C22" w:rsidP="00943C22">
            <w:pPr>
              <w:jc w:val="center"/>
              <w:rPr>
                <w:rFonts w:ascii="Arial" w:hAnsi="Arial" w:cs="Arial"/>
                <w:color w:val="404040" w:themeColor="text1" w:themeTint="BF"/>
                <w:sz w:val="24"/>
                <w:szCs w:val="24"/>
                <w:lang w:val="es-ES"/>
              </w:rPr>
            </w:pPr>
            <w:r>
              <w:object w:dxaOrig="1890" w:dyaOrig="1920" w14:anchorId="30B042B8">
                <v:shape id="_x0000_i1028" type="#_x0000_t75" style="width:94.5pt;height:96pt" o:ole="">
                  <v:imagedata r:id="rId14" o:title=""/>
                </v:shape>
                <o:OLEObject Type="Embed" ProgID="PBrush" ShapeID="_x0000_i1028" DrawAspect="Content" ObjectID="_1653402494" r:id="rId15"/>
              </w:object>
            </w:r>
          </w:p>
          <w:p w14:paraId="47133147" w14:textId="2C7FA146" w:rsidR="00C1795C" w:rsidRDefault="00943C22" w:rsidP="000B01CC">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t>e.</w:t>
            </w:r>
            <w:r w:rsidRPr="00943C22">
              <w:rPr>
                <w:rFonts w:ascii="Arial" w:hAnsi="Arial" w:cs="Arial"/>
                <w:color w:val="404040" w:themeColor="text1" w:themeTint="BF"/>
                <w:sz w:val="24"/>
                <w:szCs w:val="24"/>
                <w:lang w:val="es-ES"/>
              </w:rPr>
              <w:t xml:space="preserve"> Formulan una regla con la cual se puede determinar el sentido de la rotación de un disco en una cadena de discos conectados.</w:t>
            </w:r>
          </w:p>
          <w:p w14:paraId="375AC3B6" w14:textId="5E786D4D" w:rsidR="00943C22" w:rsidRDefault="00943C22" w:rsidP="000B01CC">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t>f.</w:t>
            </w:r>
            <w:r w:rsidRPr="00943C22">
              <w:rPr>
                <w:rFonts w:ascii="Arial" w:hAnsi="Arial" w:cs="Arial"/>
                <w:color w:val="404040" w:themeColor="text1" w:themeTint="BF"/>
                <w:sz w:val="24"/>
                <w:szCs w:val="24"/>
                <w:lang w:val="es-ES"/>
              </w:rPr>
              <w:t xml:space="preserve"> Desafío: Determinan el sentido de rotación de discos conectados en un plano. El disco blanco se gira en el sentido positivo.</w:t>
            </w:r>
          </w:p>
          <w:p w14:paraId="4D0603C8" w14:textId="691C1A4D" w:rsidR="00943C22" w:rsidRDefault="00943C22" w:rsidP="00943C22">
            <w:pPr>
              <w:jc w:val="center"/>
            </w:pPr>
            <w:r>
              <w:object w:dxaOrig="3150" w:dyaOrig="3075" w14:anchorId="41FD8BF6">
                <v:shape id="_x0000_i1029" type="#_x0000_t75" style="width:157.5pt;height:153.75pt" o:ole="">
                  <v:imagedata r:id="rId16" o:title=""/>
                </v:shape>
                <o:OLEObject Type="Embed" ProgID="PBrush" ShapeID="_x0000_i1029" DrawAspect="Content" ObjectID="_1653402495" r:id="rId17"/>
              </w:object>
            </w:r>
          </w:p>
          <w:p w14:paraId="116BB20E" w14:textId="77777777" w:rsidR="00943C22" w:rsidRDefault="00943C22" w:rsidP="00943C22">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t>&gt;</w:t>
            </w:r>
            <w:r w:rsidRPr="00943C22">
              <w:rPr>
                <w:rFonts w:ascii="Arial" w:hAnsi="Arial" w:cs="Arial"/>
                <w:color w:val="404040" w:themeColor="text1" w:themeTint="BF"/>
                <w:sz w:val="24"/>
                <w:szCs w:val="24"/>
                <w:lang w:val="es-ES"/>
              </w:rPr>
              <w:t xml:space="preserve"> ¿En qué sentido se gira el disco gris? </w:t>
            </w:r>
          </w:p>
          <w:p w14:paraId="1E16F742" w14:textId="2A1A3E13" w:rsidR="00943C22" w:rsidRDefault="00943C22" w:rsidP="00943C22">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t>&gt;</w:t>
            </w:r>
            <w:r w:rsidRPr="00943C22">
              <w:rPr>
                <w:rFonts w:ascii="Arial" w:hAnsi="Arial" w:cs="Arial"/>
                <w:color w:val="404040" w:themeColor="text1" w:themeTint="BF"/>
                <w:sz w:val="24"/>
                <w:szCs w:val="24"/>
                <w:lang w:val="es-ES"/>
              </w:rPr>
              <w:t xml:space="preserve"> ¿En qué sentido se gira el disco fucsia? </w:t>
            </w:r>
          </w:p>
          <w:p w14:paraId="7629EEAF" w14:textId="6B9A6B65" w:rsidR="00943C22" w:rsidRDefault="00943C22" w:rsidP="00943C22">
            <w:pPr>
              <w:rPr>
                <w:rFonts w:ascii="Arial" w:hAnsi="Arial" w:cs="Arial"/>
                <w:color w:val="404040" w:themeColor="text1" w:themeTint="BF"/>
                <w:sz w:val="24"/>
                <w:szCs w:val="24"/>
                <w:lang w:val="es-ES"/>
              </w:rPr>
            </w:pPr>
            <w:r w:rsidRPr="00943C22">
              <w:rPr>
                <w:rFonts w:ascii="Arial" w:hAnsi="Arial" w:cs="Arial"/>
                <w:b/>
                <w:bCs/>
                <w:color w:val="404040" w:themeColor="text1" w:themeTint="BF"/>
                <w:sz w:val="24"/>
                <w:szCs w:val="24"/>
                <w:lang w:val="es-ES"/>
              </w:rPr>
              <w:t>&gt;</w:t>
            </w:r>
            <w:r w:rsidRPr="00943C22">
              <w:rPr>
                <w:rFonts w:ascii="Arial" w:hAnsi="Arial" w:cs="Arial"/>
                <w:color w:val="404040" w:themeColor="text1" w:themeTint="BF"/>
                <w:sz w:val="24"/>
                <w:szCs w:val="24"/>
                <w:lang w:val="es-ES"/>
              </w:rPr>
              <w:t xml:space="preserve"> ¿En qué sentido se gira el disco cuya posición está siete columnas más a la derecha y ocho líneas más abajo? Explican y comunican la respuesta.</w:t>
            </w:r>
          </w:p>
          <w:p w14:paraId="4248AAFF" w14:textId="4BCC1A2C" w:rsidR="00004CC1" w:rsidRDefault="00004CC1" w:rsidP="000B01CC">
            <w:pPr>
              <w:rPr>
                <w:rFonts w:ascii="Arial" w:hAnsi="Arial" w:cs="Arial"/>
                <w:color w:val="404040" w:themeColor="text1" w:themeTint="BF"/>
                <w:sz w:val="24"/>
                <w:szCs w:val="24"/>
                <w:lang w:val="es-ES"/>
              </w:rPr>
            </w:pPr>
          </w:p>
          <w:p w14:paraId="7014D775" w14:textId="6A9A9CA9" w:rsidR="00943C22" w:rsidRDefault="00943C22" w:rsidP="000B01CC">
            <w:pPr>
              <w:rPr>
                <w:rFonts w:ascii="Arial" w:hAnsi="Arial" w:cs="Arial"/>
                <w:color w:val="404040" w:themeColor="text1" w:themeTint="BF"/>
                <w:sz w:val="24"/>
                <w:szCs w:val="24"/>
                <w:lang w:val="es-ES"/>
              </w:rPr>
            </w:pPr>
          </w:p>
          <w:p w14:paraId="681C91B0" w14:textId="77777777" w:rsidR="00943C22" w:rsidRPr="00943C22" w:rsidRDefault="00943C22" w:rsidP="00943C22">
            <w:pPr>
              <w:rPr>
                <w:rFonts w:ascii="Arial" w:hAnsi="Arial" w:cs="Arial"/>
                <w:b/>
                <w:bCs/>
                <w:i/>
                <w:iCs/>
                <w:color w:val="404040" w:themeColor="text1" w:themeTint="BF"/>
                <w:sz w:val="24"/>
                <w:szCs w:val="24"/>
                <w:lang w:val="es-ES"/>
              </w:rPr>
            </w:pPr>
            <w:r w:rsidRPr="00943C22">
              <w:rPr>
                <w:rFonts w:ascii="Arial" w:hAnsi="Arial" w:cs="Arial"/>
                <w:b/>
                <w:bCs/>
                <w:i/>
                <w:iCs/>
                <w:color w:val="404040" w:themeColor="text1" w:themeTint="BF"/>
                <w:sz w:val="24"/>
                <w:szCs w:val="24"/>
                <w:lang w:val="es-ES"/>
              </w:rPr>
              <w:lastRenderedPageBreak/>
              <w:t>Observaciones al docente</w:t>
            </w:r>
          </w:p>
          <w:p w14:paraId="4878F4A8" w14:textId="500A8A13" w:rsidR="00943C22" w:rsidRDefault="00943C22" w:rsidP="00943C22">
            <w:pPr>
              <w:rPr>
                <w:rFonts w:ascii="Arial" w:hAnsi="Arial" w:cs="Arial"/>
                <w:i/>
                <w:iCs/>
                <w:color w:val="404040" w:themeColor="text1" w:themeTint="BF"/>
                <w:sz w:val="24"/>
                <w:szCs w:val="24"/>
                <w:lang w:val="es-ES"/>
              </w:rPr>
            </w:pPr>
            <w:r w:rsidRPr="00943C22">
              <w:rPr>
                <w:rFonts w:ascii="Arial" w:hAnsi="Arial" w:cs="Arial"/>
                <w:i/>
                <w:iCs/>
                <w:color w:val="404040" w:themeColor="text1" w:themeTint="BF"/>
                <w:sz w:val="24"/>
                <w:szCs w:val="24"/>
                <w:lang w:val="es-ES"/>
              </w:rPr>
              <w:t>Esta actividad pretende que los alumnos visualicen el efecto que tiene la multiplicación iterada con el número (-1). Esto se puede realizar con el siguiente experimento: se ponen cuatro o más discos de cartón encima de un cartón más grueso con forma de rectángulo; se fijan los discos en el centro con un clip mariposa para que puedan girar con el clip mariposa como eje de rotación. Los discos se deben tocar, firmemente, para que se produzca el efecto de una “rueda de engranaje” que muestra el dibujo. Se gira el primer disco en el sentido positivo (contra el reloj) y se observa que el segundo disco se gira en el sentido negativo (con el reloj). La rotación del segundo disco genera una rotación del tercer disco en el sentido positivo, etc. Se espera que los alumnos descubran que el vecino de un disco se gira en el sentido opuesto y el vecino detrás del vecino se gira en el sentido inicial, etc. Para profundizar esta actividad a un nivel de abstracción más alto, se hace lo siguiente: los discos vecinos de una posición impar se giran en el sentido opuesto y los vecinos de una posición par se giran en el sentido inicial. Así pueden observar qué cantidades impares de contactos entre las ruedas generan una inversión de la rotación inicial y qué cantidades pares de contactos generan una rotación en el sentido inicial. En el próximo nivel de abstracción, los alumnos identifican los contactos entre los discos con el factor (-1) y reconocen que el producto con una cantidad impar de factores (-1) resulta (-1) y un producto con una cantidad par de factores (-1) resulta 1.</w:t>
            </w:r>
          </w:p>
          <w:p w14:paraId="3F5FE573" w14:textId="3D1917D3" w:rsidR="00943C22" w:rsidRDefault="00943C22" w:rsidP="00943C22">
            <w:pPr>
              <w:jc w:val="center"/>
            </w:pPr>
            <w:r>
              <w:object w:dxaOrig="3645" w:dyaOrig="2295" w14:anchorId="1556A579">
                <v:shape id="_x0000_i1030" type="#_x0000_t75" style="width:182.25pt;height:114.75pt" o:ole="">
                  <v:imagedata r:id="rId18" o:title=""/>
                </v:shape>
                <o:OLEObject Type="Embed" ProgID="PBrush" ShapeID="_x0000_i1030" DrawAspect="Content" ObjectID="_1653402496" r:id="rId19"/>
              </w:object>
            </w:r>
          </w:p>
          <w:p w14:paraId="06B3CBB4" w14:textId="42A89B90" w:rsidR="00943C22" w:rsidRPr="00943C22" w:rsidRDefault="00943C22" w:rsidP="00943C22">
            <w:pPr>
              <w:rPr>
                <w:rFonts w:ascii="Arial" w:hAnsi="Arial" w:cs="Arial"/>
                <w:color w:val="404040" w:themeColor="text1" w:themeTint="BF"/>
                <w:sz w:val="24"/>
                <w:szCs w:val="24"/>
                <w:lang w:val="es-ES"/>
              </w:rPr>
            </w:pPr>
            <w:r w:rsidRPr="00943C22">
              <w:rPr>
                <w:rFonts w:ascii="Arial" w:hAnsi="Arial" w:cs="Arial"/>
                <w:color w:val="404040" w:themeColor="text1" w:themeTint="BF"/>
                <w:sz w:val="24"/>
                <w:szCs w:val="24"/>
                <w:lang w:val="es-ES"/>
              </w:rPr>
              <w:t xml:space="preserve">Se sugiere que apliquen la estrategia de multiplicación de números naturales para obtener soluciones en la multiplicación de números enteros. </w:t>
            </w:r>
            <w:r w:rsidRPr="00943C22">
              <w:rPr>
                <w:rFonts w:ascii="Arial" w:hAnsi="Arial" w:cs="Arial"/>
                <w:b/>
                <w:bCs/>
                <w:color w:val="404040" w:themeColor="text1" w:themeTint="BF"/>
                <w:sz w:val="24"/>
                <w:szCs w:val="24"/>
                <w:lang w:val="es-ES"/>
              </w:rPr>
              <w:t>(OA A)</w:t>
            </w:r>
          </w:p>
          <w:p w14:paraId="328ED64C" w14:textId="0C332EC9" w:rsidR="00004CC1" w:rsidRPr="00B731D1" w:rsidRDefault="00004CC1" w:rsidP="000B01CC">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3A86" w14:textId="77777777" w:rsidR="00700C27" w:rsidRDefault="00700C27" w:rsidP="00B9327C">
      <w:pPr>
        <w:spacing w:after="0" w:line="240" w:lineRule="auto"/>
      </w:pPr>
      <w:r>
        <w:separator/>
      </w:r>
    </w:p>
  </w:endnote>
  <w:endnote w:type="continuationSeparator" w:id="0">
    <w:p w14:paraId="4233FB21" w14:textId="77777777" w:rsidR="00700C27" w:rsidRDefault="00700C2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F100C" w14:textId="77777777" w:rsidR="00700C27" w:rsidRDefault="00700C27" w:rsidP="00B9327C">
      <w:pPr>
        <w:spacing w:after="0" w:line="240" w:lineRule="auto"/>
      </w:pPr>
      <w:r>
        <w:separator/>
      </w:r>
    </w:p>
  </w:footnote>
  <w:footnote w:type="continuationSeparator" w:id="0">
    <w:p w14:paraId="11673EAF" w14:textId="77777777" w:rsidR="00700C27" w:rsidRDefault="00700C2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46815E34"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21723"/>
    <w:rsid w:val="0012621F"/>
    <w:rsid w:val="00143154"/>
    <w:rsid w:val="00147718"/>
    <w:rsid w:val="00150083"/>
    <w:rsid w:val="0018214F"/>
    <w:rsid w:val="001860F1"/>
    <w:rsid w:val="00186872"/>
    <w:rsid w:val="00196558"/>
    <w:rsid w:val="001B26C5"/>
    <w:rsid w:val="001B2E52"/>
    <w:rsid w:val="001C445C"/>
    <w:rsid w:val="001C69E5"/>
    <w:rsid w:val="001E206C"/>
    <w:rsid w:val="001E4799"/>
    <w:rsid w:val="00237A76"/>
    <w:rsid w:val="00250813"/>
    <w:rsid w:val="00286FEE"/>
    <w:rsid w:val="002A2FB0"/>
    <w:rsid w:val="002B5851"/>
    <w:rsid w:val="002D5133"/>
    <w:rsid w:val="002D701E"/>
    <w:rsid w:val="002F4B56"/>
    <w:rsid w:val="002F6233"/>
    <w:rsid w:val="00302115"/>
    <w:rsid w:val="00305B43"/>
    <w:rsid w:val="003333FF"/>
    <w:rsid w:val="00360C52"/>
    <w:rsid w:val="0036610D"/>
    <w:rsid w:val="00367585"/>
    <w:rsid w:val="003B6D91"/>
    <w:rsid w:val="003E52A0"/>
    <w:rsid w:val="00401ED8"/>
    <w:rsid w:val="0041242E"/>
    <w:rsid w:val="00432FDB"/>
    <w:rsid w:val="00450482"/>
    <w:rsid w:val="004570FA"/>
    <w:rsid w:val="00477435"/>
    <w:rsid w:val="004A2353"/>
    <w:rsid w:val="0050481B"/>
    <w:rsid w:val="005052C4"/>
    <w:rsid w:val="005209F3"/>
    <w:rsid w:val="00533EE6"/>
    <w:rsid w:val="00543E4A"/>
    <w:rsid w:val="00547BA1"/>
    <w:rsid w:val="00571811"/>
    <w:rsid w:val="005A51FA"/>
    <w:rsid w:val="005F476E"/>
    <w:rsid w:val="00642158"/>
    <w:rsid w:val="00645B2E"/>
    <w:rsid w:val="006466D1"/>
    <w:rsid w:val="00650DA0"/>
    <w:rsid w:val="006A1E12"/>
    <w:rsid w:val="006F1EDC"/>
    <w:rsid w:val="00700C27"/>
    <w:rsid w:val="00710780"/>
    <w:rsid w:val="00711364"/>
    <w:rsid w:val="00723E57"/>
    <w:rsid w:val="00725A78"/>
    <w:rsid w:val="007602EC"/>
    <w:rsid w:val="007B0C3D"/>
    <w:rsid w:val="007D5872"/>
    <w:rsid w:val="007E1A41"/>
    <w:rsid w:val="007E39AF"/>
    <w:rsid w:val="008049F6"/>
    <w:rsid w:val="008174CC"/>
    <w:rsid w:val="00822C8C"/>
    <w:rsid w:val="008256D7"/>
    <w:rsid w:val="00880581"/>
    <w:rsid w:val="00883F54"/>
    <w:rsid w:val="008A234E"/>
    <w:rsid w:val="008A7B6C"/>
    <w:rsid w:val="008D519C"/>
    <w:rsid w:val="008E6C8A"/>
    <w:rsid w:val="00943C22"/>
    <w:rsid w:val="00963FE9"/>
    <w:rsid w:val="00965D5A"/>
    <w:rsid w:val="009719A2"/>
    <w:rsid w:val="00986F03"/>
    <w:rsid w:val="009B2ED9"/>
    <w:rsid w:val="009C091C"/>
    <w:rsid w:val="009D6512"/>
    <w:rsid w:val="00A0067B"/>
    <w:rsid w:val="00A53D7E"/>
    <w:rsid w:val="00A60B04"/>
    <w:rsid w:val="00A65534"/>
    <w:rsid w:val="00A87257"/>
    <w:rsid w:val="00AC044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D4910"/>
    <w:rsid w:val="00BF0A01"/>
    <w:rsid w:val="00C01C5E"/>
    <w:rsid w:val="00C14BFD"/>
    <w:rsid w:val="00C1795C"/>
    <w:rsid w:val="00CD77DA"/>
    <w:rsid w:val="00CE19CB"/>
    <w:rsid w:val="00D1183F"/>
    <w:rsid w:val="00D201C5"/>
    <w:rsid w:val="00D340AB"/>
    <w:rsid w:val="00D47C47"/>
    <w:rsid w:val="00D8337E"/>
    <w:rsid w:val="00D9224E"/>
    <w:rsid w:val="00D94287"/>
    <w:rsid w:val="00DD606F"/>
    <w:rsid w:val="00DE5E89"/>
    <w:rsid w:val="00DE7FAF"/>
    <w:rsid w:val="00E01F34"/>
    <w:rsid w:val="00E41AB4"/>
    <w:rsid w:val="00E42F2A"/>
    <w:rsid w:val="00E801D4"/>
    <w:rsid w:val="00EC0FA1"/>
    <w:rsid w:val="00EE33E4"/>
    <w:rsid w:val="00EF1087"/>
    <w:rsid w:val="00F0174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81</cp:revision>
  <dcterms:created xsi:type="dcterms:W3CDTF">2020-05-14T12:41:00Z</dcterms:created>
  <dcterms:modified xsi:type="dcterms:W3CDTF">2020-06-11T21:42:00Z</dcterms:modified>
</cp:coreProperties>
</file>