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4A9849C4"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A615C8">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0795F1D" w14:textId="2708AE0E" w:rsidR="004C528F" w:rsidRDefault="00A615C8" w:rsidP="004C528F">
            <w:pPr>
              <w:rPr>
                <w:rFonts w:ascii="Arial" w:hAnsi="Arial" w:cs="Arial"/>
                <w:b/>
                <w:bCs/>
                <w:color w:val="404040" w:themeColor="text1" w:themeTint="BF"/>
                <w:sz w:val="24"/>
                <w:szCs w:val="24"/>
                <w:lang w:val="es-ES"/>
              </w:rPr>
            </w:pPr>
            <w:r w:rsidRPr="00A615C8">
              <w:rPr>
                <w:rFonts w:ascii="Arial" w:hAnsi="Arial" w:cs="Arial"/>
                <w:b/>
                <w:bCs/>
                <w:color w:val="404040" w:themeColor="text1" w:themeTint="BF"/>
                <w:sz w:val="24"/>
                <w:szCs w:val="24"/>
                <w:lang w:val="es-ES"/>
              </w:rPr>
              <w:t>Experimentar con la escritura para comunicar hechos, ideas y sentimientos, entre otros.</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33A5ADD4" w14:textId="0870257E" w:rsidR="00B03B82" w:rsidRDefault="000F5E0E" w:rsidP="007A7C71">
            <w:pPr>
              <w:rPr>
                <w:rFonts w:ascii="Arial" w:hAnsi="Arial" w:cs="Arial"/>
                <w:b/>
                <w:bCs/>
                <w:color w:val="404040" w:themeColor="text1" w:themeTint="BF"/>
                <w:sz w:val="24"/>
                <w:szCs w:val="24"/>
                <w:lang w:val="es-ES"/>
              </w:rPr>
            </w:pPr>
            <w:r w:rsidRPr="000F5E0E">
              <w:rPr>
                <w:rFonts w:ascii="Arial" w:hAnsi="Arial" w:cs="Arial"/>
                <w:b/>
                <w:bCs/>
                <w:color w:val="404040" w:themeColor="text1" w:themeTint="BF"/>
                <w:sz w:val="24"/>
                <w:szCs w:val="24"/>
                <w:lang w:val="es-ES"/>
              </w:rPr>
              <w:t>Jugar a escribir</w:t>
            </w:r>
          </w:p>
          <w:p w14:paraId="2C10E517" w14:textId="2D088B8B" w:rsidR="005C2C40" w:rsidRPr="00A615C8" w:rsidRDefault="000F5E0E" w:rsidP="007A7C71">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r w:rsidR="00A615C8" w:rsidRPr="00A615C8">
              <w:rPr>
                <w:rFonts w:ascii="Arial" w:hAnsi="Arial" w:cs="Arial"/>
                <w:b/>
                <w:bCs/>
                <w:color w:val="404040" w:themeColor="text1" w:themeTint="BF"/>
                <w:sz w:val="24"/>
                <w:szCs w:val="24"/>
                <w:lang w:val="es-ES"/>
              </w:rPr>
              <w:t>.</w:t>
            </w:r>
          </w:p>
          <w:p w14:paraId="37CA0F8D" w14:textId="77777777" w:rsidR="000F5E0E" w:rsidRPr="000F5E0E" w:rsidRDefault="000F5E0E" w:rsidP="000F5E0E">
            <w:pPr>
              <w:rPr>
                <w:rFonts w:ascii="Arial" w:hAnsi="Arial" w:cs="Arial"/>
                <w:color w:val="404040" w:themeColor="text1" w:themeTint="BF"/>
                <w:sz w:val="24"/>
                <w:szCs w:val="24"/>
                <w:lang w:val="es-ES"/>
              </w:rPr>
            </w:pPr>
            <w:r w:rsidRPr="000F5E0E">
              <w:rPr>
                <w:rFonts w:ascii="Arial" w:hAnsi="Arial" w:cs="Arial"/>
                <w:color w:val="404040" w:themeColor="text1" w:themeTint="BF"/>
                <w:sz w:val="24"/>
                <w:szCs w:val="24"/>
                <w:lang w:val="es-ES"/>
              </w:rPr>
              <w:t xml:space="preserve">El profesor muestra una serie de imágenes a los estudiantes que contengan una situación en la que aparezcan un animal o una persona y un objeto. Pide a los alumnos que observen las imágenes y expliquen qué le sucede al personaje, para qué usa el objeto que está ahí y cómo se resuelve el problema. La idea es que, a través de los dibujos, los estudiantes puedan armar una historia breve entre todos. Una vez que el curso ha creado la narración, el profesor hace un recuento anotando algunas palabras importantes en el pizarrón al lado de un dibujo que las representa. Por ejemplo: “La niña (anota “niña” en el pizarrón y hace un dibujo de una niña al lado de la palabra) va a comprar a la tienda de la esquina. En el camino se encuentra con un perro…”. El profesor pide a los estudiantes que confeccionen el libro de la historia que acaban de inventar, escribiendo lo que pasa en cada página y haciendo dibujos para ilustrar las situaciones. Los niños pueden escribir el cuento, copiando las palabras del pizarrón y utilizando caligrafía inventada, además de las letras que ya conocen. </w:t>
            </w:r>
          </w:p>
          <w:p w14:paraId="1307553C" w14:textId="7B9B42D5" w:rsidR="00A615C8" w:rsidRDefault="00A615C8" w:rsidP="000F5E0E">
            <w:pPr>
              <w:rPr>
                <w:rFonts w:ascii="Arial" w:hAnsi="Arial" w:cs="Arial"/>
                <w:color w:val="404040" w:themeColor="text1" w:themeTint="BF"/>
                <w:sz w:val="24"/>
                <w:szCs w:val="24"/>
                <w:lang w:val="es-ES"/>
              </w:rPr>
            </w:pPr>
          </w:p>
          <w:p w14:paraId="71BB4256" w14:textId="77777777" w:rsidR="00A615C8" w:rsidRDefault="00A615C8" w:rsidP="007A7C71">
            <w:pPr>
              <w:rPr>
                <w:rFonts w:ascii="Arial" w:hAnsi="Arial" w:cs="Arial"/>
                <w:color w:val="404040" w:themeColor="text1" w:themeTint="BF"/>
                <w:sz w:val="24"/>
                <w:szCs w:val="24"/>
                <w:lang w:val="es-ES"/>
              </w:rPr>
            </w:pPr>
          </w:p>
          <w:p w14:paraId="1570EABB" w14:textId="77777777" w:rsidR="00A615C8" w:rsidRDefault="00A615C8" w:rsidP="007A7C71">
            <w:pPr>
              <w:rPr>
                <w:rFonts w:ascii="Arial" w:hAnsi="Arial" w:cs="Arial"/>
                <w:color w:val="404040" w:themeColor="text1" w:themeTint="BF"/>
                <w:sz w:val="24"/>
                <w:szCs w:val="24"/>
                <w:lang w:val="es-ES"/>
              </w:rPr>
            </w:pPr>
          </w:p>
          <w:p w14:paraId="5090313C" w14:textId="77777777" w:rsidR="00A615C8" w:rsidRDefault="00A615C8" w:rsidP="007A7C71">
            <w:pPr>
              <w:rPr>
                <w:rFonts w:ascii="Arial" w:hAnsi="Arial" w:cs="Arial"/>
                <w:color w:val="404040" w:themeColor="text1" w:themeTint="BF"/>
                <w:sz w:val="24"/>
                <w:szCs w:val="24"/>
                <w:lang w:val="es-ES"/>
              </w:rPr>
            </w:pPr>
          </w:p>
          <w:p w14:paraId="732880FB" w14:textId="77777777" w:rsidR="00A615C8" w:rsidRDefault="00A615C8" w:rsidP="007A7C71">
            <w:pPr>
              <w:rPr>
                <w:rFonts w:ascii="Arial" w:hAnsi="Arial" w:cs="Arial"/>
                <w:color w:val="404040" w:themeColor="text1" w:themeTint="BF"/>
                <w:sz w:val="24"/>
                <w:szCs w:val="24"/>
                <w:lang w:val="es-ES"/>
              </w:rPr>
            </w:pPr>
          </w:p>
          <w:p w14:paraId="4F5BA4AE" w14:textId="77777777" w:rsidR="00A615C8" w:rsidRDefault="00A615C8" w:rsidP="007A7C71">
            <w:pPr>
              <w:rPr>
                <w:rFonts w:ascii="Arial" w:hAnsi="Arial" w:cs="Arial"/>
                <w:color w:val="404040" w:themeColor="text1" w:themeTint="BF"/>
                <w:sz w:val="24"/>
                <w:szCs w:val="24"/>
                <w:lang w:val="es-ES"/>
              </w:rPr>
            </w:pPr>
          </w:p>
          <w:p w14:paraId="328ED64C" w14:textId="1D3C2539" w:rsidR="00A615C8" w:rsidRPr="00ED7FA5" w:rsidRDefault="00A615C8" w:rsidP="007A7C71">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A048F" w14:textId="77777777" w:rsidR="006C2DF9" w:rsidRDefault="006C2DF9" w:rsidP="00B9327C">
      <w:pPr>
        <w:spacing w:after="0" w:line="240" w:lineRule="auto"/>
      </w:pPr>
      <w:r>
        <w:separator/>
      </w:r>
    </w:p>
  </w:endnote>
  <w:endnote w:type="continuationSeparator" w:id="0">
    <w:p w14:paraId="165C4431" w14:textId="77777777" w:rsidR="006C2DF9" w:rsidRDefault="006C2DF9"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42A90" w14:textId="77777777" w:rsidR="006C2DF9" w:rsidRDefault="006C2DF9" w:rsidP="00B9327C">
      <w:pPr>
        <w:spacing w:after="0" w:line="240" w:lineRule="auto"/>
      </w:pPr>
      <w:r>
        <w:separator/>
      </w:r>
    </w:p>
  </w:footnote>
  <w:footnote w:type="continuationSeparator" w:id="0">
    <w:p w14:paraId="330BCBB1" w14:textId="77777777" w:rsidR="006C2DF9" w:rsidRDefault="006C2DF9"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DC11A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615C8">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A615C8">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0F5E0E"/>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5AE7"/>
    <w:rsid w:val="0022671E"/>
    <w:rsid w:val="00237A76"/>
    <w:rsid w:val="00250813"/>
    <w:rsid w:val="00286FEE"/>
    <w:rsid w:val="002A2FB0"/>
    <w:rsid w:val="002B5851"/>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7585"/>
    <w:rsid w:val="003B6D91"/>
    <w:rsid w:val="003E2BF5"/>
    <w:rsid w:val="003E52A0"/>
    <w:rsid w:val="003F5C5D"/>
    <w:rsid w:val="00401ED8"/>
    <w:rsid w:val="0041242E"/>
    <w:rsid w:val="00432FDB"/>
    <w:rsid w:val="00450482"/>
    <w:rsid w:val="004570FA"/>
    <w:rsid w:val="00477435"/>
    <w:rsid w:val="004779EE"/>
    <w:rsid w:val="004879A6"/>
    <w:rsid w:val="00495EB4"/>
    <w:rsid w:val="004A2353"/>
    <w:rsid w:val="004B5155"/>
    <w:rsid w:val="004C528F"/>
    <w:rsid w:val="004E2F52"/>
    <w:rsid w:val="0050481B"/>
    <w:rsid w:val="005052C4"/>
    <w:rsid w:val="005209F3"/>
    <w:rsid w:val="00533EE6"/>
    <w:rsid w:val="005432BA"/>
    <w:rsid w:val="00543E4A"/>
    <w:rsid w:val="00547BA1"/>
    <w:rsid w:val="00550BAC"/>
    <w:rsid w:val="00551D19"/>
    <w:rsid w:val="00571811"/>
    <w:rsid w:val="005A51FA"/>
    <w:rsid w:val="005C2C40"/>
    <w:rsid w:val="005D07D9"/>
    <w:rsid w:val="005D5963"/>
    <w:rsid w:val="005E1293"/>
    <w:rsid w:val="005F476E"/>
    <w:rsid w:val="006174F4"/>
    <w:rsid w:val="00635D5C"/>
    <w:rsid w:val="00642158"/>
    <w:rsid w:val="00645B2E"/>
    <w:rsid w:val="006466D1"/>
    <w:rsid w:val="00650DA0"/>
    <w:rsid w:val="00664D39"/>
    <w:rsid w:val="00677AC9"/>
    <w:rsid w:val="006A1E12"/>
    <w:rsid w:val="006C2DF9"/>
    <w:rsid w:val="006C757C"/>
    <w:rsid w:val="006F1EDC"/>
    <w:rsid w:val="00700C27"/>
    <w:rsid w:val="00710780"/>
    <w:rsid w:val="00711364"/>
    <w:rsid w:val="00723E57"/>
    <w:rsid w:val="00725A78"/>
    <w:rsid w:val="00734ECE"/>
    <w:rsid w:val="007602EC"/>
    <w:rsid w:val="007A7C71"/>
    <w:rsid w:val="007B0C3D"/>
    <w:rsid w:val="007D5872"/>
    <w:rsid w:val="007E1A41"/>
    <w:rsid w:val="007E39AF"/>
    <w:rsid w:val="007F4919"/>
    <w:rsid w:val="008049F6"/>
    <w:rsid w:val="008174CC"/>
    <w:rsid w:val="00822C8C"/>
    <w:rsid w:val="008256D7"/>
    <w:rsid w:val="0084105B"/>
    <w:rsid w:val="00875C6E"/>
    <w:rsid w:val="00880581"/>
    <w:rsid w:val="00883F54"/>
    <w:rsid w:val="00885305"/>
    <w:rsid w:val="008A234E"/>
    <w:rsid w:val="008A7B6C"/>
    <w:rsid w:val="008D519C"/>
    <w:rsid w:val="008E6C8A"/>
    <w:rsid w:val="00907F6D"/>
    <w:rsid w:val="009407DE"/>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B03B82"/>
    <w:rsid w:val="00B227F5"/>
    <w:rsid w:val="00B3338F"/>
    <w:rsid w:val="00B36488"/>
    <w:rsid w:val="00B409D5"/>
    <w:rsid w:val="00B4587D"/>
    <w:rsid w:val="00B5015B"/>
    <w:rsid w:val="00B54109"/>
    <w:rsid w:val="00B54E95"/>
    <w:rsid w:val="00B560F3"/>
    <w:rsid w:val="00B703A5"/>
    <w:rsid w:val="00B731D1"/>
    <w:rsid w:val="00B760C8"/>
    <w:rsid w:val="00B77721"/>
    <w:rsid w:val="00B8011D"/>
    <w:rsid w:val="00B8443C"/>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04304"/>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41AB4"/>
    <w:rsid w:val="00E42366"/>
    <w:rsid w:val="00E42F2A"/>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2</Pages>
  <Words>198</Words>
  <Characters>1094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129</cp:revision>
  <dcterms:created xsi:type="dcterms:W3CDTF">2020-05-14T12:41:00Z</dcterms:created>
  <dcterms:modified xsi:type="dcterms:W3CDTF">2020-08-12T19:37:00Z</dcterms:modified>
</cp:coreProperties>
</file>