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256" w:rsidRDefault="006F5705" w:rsidP="00BA4256">
      <w:pPr>
        <w:spacing w:before="100" w:beforeAutospacing="1" w:after="0" w:line="240" w:lineRule="auto"/>
        <w:ind w:left="-1134" w:right="-1134"/>
        <w:contextualSpacing/>
        <w:jc w:val="center"/>
        <w:rPr>
          <w:rFonts w:ascii="Arial" w:hAnsi="Arial" w:cs="Arial"/>
          <w:b/>
        </w:rPr>
      </w:pPr>
      <w:r>
        <w:rPr>
          <w:rFonts w:ascii="Arial" w:hAnsi="Arial" w:cs="Arial"/>
          <w:b/>
          <w:noProof/>
          <w:lang w:val="es-CL" w:eastAsia="es-CL"/>
        </w:rPr>
        <w:drawing>
          <wp:anchor distT="0" distB="0" distL="114300" distR="114300" simplePos="0" relativeHeight="251662336" behindDoc="1" locked="0" layoutInCell="1" allowOverlap="1" wp14:anchorId="695074BE" wp14:editId="4E9B9EE0">
            <wp:simplePos x="0" y="0"/>
            <wp:positionH relativeFrom="column">
              <wp:posOffset>-1100455</wp:posOffset>
            </wp:positionH>
            <wp:positionV relativeFrom="paragraph">
              <wp:posOffset>-758190</wp:posOffset>
            </wp:positionV>
            <wp:extent cx="7555865" cy="870585"/>
            <wp:effectExtent l="0" t="0" r="6985"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curvas_l-45.png"/>
                    <pic:cNvPicPr/>
                  </pic:nvPicPr>
                  <pic:blipFill>
                    <a:blip r:embed="rId8">
                      <a:extLst>
                        <a:ext uri="{28A0092B-C50C-407E-A947-70E740481C1C}">
                          <a14:useLocalDpi xmlns:a14="http://schemas.microsoft.com/office/drawing/2010/main" val="0"/>
                        </a:ext>
                      </a:extLst>
                    </a:blip>
                    <a:stretch>
                      <a:fillRect/>
                    </a:stretch>
                  </pic:blipFill>
                  <pic:spPr>
                    <a:xfrm>
                      <a:off x="0" y="0"/>
                      <a:ext cx="7555865" cy="87058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s-CL" w:eastAsia="es-CL"/>
        </w:rPr>
        <w:drawing>
          <wp:anchor distT="0" distB="0" distL="114300" distR="114300" simplePos="0" relativeHeight="251661312" behindDoc="1" locked="0" layoutInCell="1" allowOverlap="1" wp14:anchorId="763F7CC1" wp14:editId="7CA1E162">
            <wp:simplePos x="0" y="0"/>
            <wp:positionH relativeFrom="column">
              <wp:posOffset>-1084580</wp:posOffset>
            </wp:positionH>
            <wp:positionV relativeFrom="paragraph">
              <wp:posOffset>-895985</wp:posOffset>
            </wp:positionV>
            <wp:extent cx="749300" cy="10087610"/>
            <wp:effectExtent l="0" t="0" r="0" b="889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6.png"/>
                    <pic:cNvPicPr/>
                  </pic:nvPicPr>
                  <pic:blipFill>
                    <a:blip r:embed="rId9">
                      <a:extLst>
                        <a:ext uri="{28A0092B-C50C-407E-A947-70E740481C1C}">
                          <a14:useLocalDpi xmlns:a14="http://schemas.microsoft.com/office/drawing/2010/main" val="0"/>
                        </a:ext>
                      </a:extLst>
                    </a:blip>
                    <a:stretch>
                      <a:fillRect/>
                    </a:stretch>
                  </pic:blipFill>
                  <pic:spPr>
                    <a:xfrm>
                      <a:off x="0" y="0"/>
                      <a:ext cx="749300" cy="10087610"/>
                    </a:xfrm>
                    <a:prstGeom prst="rect">
                      <a:avLst/>
                    </a:prstGeom>
                  </pic:spPr>
                </pic:pic>
              </a:graphicData>
            </a:graphic>
            <wp14:sizeRelH relativeFrom="page">
              <wp14:pctWidth>0</wp14:pctWidth>
            </wp14:sizeRelH>
            <wp14:sizeRelV relativeFrom="page">
              <wp14:pctHeight>0</wp14:pctHeight>
            </wp14:sizeRelV>
          </wp:anchor>
        </w:drawing>
      </w:r>
    </w:p>
    <w:p w:rsidR="001E239F" w:rsidRDefault="001E239F" w:rsidP="006F5705">
      <w:pPr>
        <w:tabs>
          <w:tab w:val="left" w:pos="2610"/>
        </w:tabs>
        <w:spacing w:before="100" w:beforeAutospacing="1" w:after="0" w:line="240" w:lineRule="auto"/>
        <w:ind w:right="-1134"/>
        <w:contextualSpacing/>
        <w:rPr>
          <w:rFonts w:ascii="Arial" w:hAnsi="Arial" w:cs="Arial"/>
          <w:b/>
        </w:rPr>
      </w:pPr>
    </w:p>
    <w:p w:rsidR="001E239F" w:rsidRPr="001A532F" w:rsidRDefault="005D33A6" w:rsidP="00E23EBC">
      <w:pPr>
        <w:spacing w:before="100" w:beforeAutospacing="1" w:after="0" w:line="240" w:lineRule="auto"/>
        <w:ind w:right="-1134"/>
        <w:contextualSpacing/>
        <w:jc w:val="center"/>
        <w:rPr>
          <w:rFonts w:asciiTheme="minorHAnsi" w:hAnsiTheme="minorHAnsi" w:cstheme="minorHAnsi"/>
          <w:b/>
          <w:sz w:val="24"/>
          <w:szCs w:val="24"/>
        </w:rPr>
      </w:pPr>
      <w:r w:rsidRPr="001A532F">
        <w:rPr>
          <w:rFonts w:asciiTheme="minorHAnsi" w:hAnsiTheme="minorHAnsi" w:cstheme="minorHAnsi"/>
          <w:b/>
          <w:sz w:val="24"/>
          <w:szCs w:val="24"/>
        </w:rPr>
        <w:t xml:space="preserve">Presentación </w:t>
      </w:r>
      <w:r w:rsidR="00EF124C">
        <w:rPr>
          <w:rFonts w:asciiTheme="minorHAnsi" w:hAnsiTheme="minorHAnsi" w:cstheme="minorHAnsi"/>
          <w:b/>
          <w:sz w:val="24"/>
          <w:szCs w:val="24"/>
        </w:rPr>
        <w:t xml:space="preserve">oral </w:t>
      </w:r>
      <w:r w:rsidRPr="001A532F">
        <w:rPr>
          <w:rFonts w:asciiTheme="minorHAnsi" w:hAnsiTheme="minorHAnsi" w:cstheme="minorHAnsi"/>
          <w:b/>
          <w:sz w:val="24"/>
          <w:szCs w:val="24"/>
        </w:rPr>
        <w:t>del medio de transporte inventado</w:t>
      </w:r>
    </w:p>
    <w:p w:rsidR="001E239F" w:rsidRPr="001A532F" w:rsidRDefault="001E239F" w:rsidP="00E23EBC">
      <w:pPr>
        <w:spacing w:before="100" w:beforeAutospacing="1" w:after="0" w:line="240" w:lineRule="auto"/>
        <w:ind w:right="-1134"/>
        <w:contextualSpacing/>
        <w:jc w:val="center"/>
        <w:rPr>
          <w:rFonts w:asciiTheme="minorHAnsi" w:hAnsiTheme="minorHAnsi" w:cstheme="minorHAnsi"/>
          <w:b/>
        </w:rPr>
      </w:pPr>
    </w:p>
    <w:p w:rsidR="00E23EBC" w:rsidRPr="00E23EBC" w:rsidRDefault="00E23EBC" w:rsidP="00E23EBC">
      <w:pPr>
        <w:autoSpaceDE w:val="0"/>
        <w:autoSpaceDN w:val="0"/>
        <w:adjustRightInd w:val="0"/>
        <w:spacing w:after="0" w:line="240" w:lineRule="auto"/>
        <w:rPr>
          <w:rFonts w:asciiTheme="minorHAnsi" w:hAnsiTheme="minorHAnsi" w:cstheme="minorHAnsi"/>
          <w:sz w:val="16"/>
          <w:szCs w:val="16"/>
        </w:rPr>
      </w:pPr>
      <w:r w:rsidRPr="00E23EBC">
        <w:rPr>
          <w:rFonts w:asciiTheme="minorHAnsi" w:hAnsiTheme="minorHAnsi" w:cstheme="minorHAnsi"/>
          <w:sz w:val="16"/>
          <w:szCs w:val="16"/>
        </w:rPr>
        <w:t xml:space="preserve">Para realizar esta actividad es necesario haber </w:t>
      </w:r>
      <w:r w:rsidRPr="001A532F">
        <w:rPr>
          <w:rFonts w:asciiTheme="minorHAnsi" w:hAnsiTheme="minorHAnsi" w:cstheme="minorHAnsi"/>
          <w:sz w:val="16"/>
          <w:szCs w:val="16"/>
        </w:rPr>
        <w:t xml:space="preserve">realizado previamente la actividad </w:t>
      </w:r>
      <w:r w:rsidR="00D81C10">
        <w:rPr>
          <w:rFonts w:asciiTheme="minorHAnsi" w:hAnsiTheme="minorHAnsi" w:cstheme="minorHAnsi"/>
          <w:sz w:val="16"/>
          <w:szCs w:val="16"/>
        </w:rPr>
        <w:t>“</w:t>
      </w:r>
      <w:r w:rsidRPr="001A532F">
        <w:rPr>
          <w:rFonts w:asciiTheme="minorHAnsi" w:hAnsiTheme="minorHAnsi" w:cstheme="minorHAnsi"/>
          <w:sz w:val="16"/>
          <w:szCs w:val="16"/>
        </w:rPr>
        <w:t>Descripción de un medio de transporte inventado</w:t>
      </w:r>
      <w:r w:rsidR="00D81C10">
        <w:rPr>
          <w:rFonts w:asciiTheme="minorHAnsi" w:hAnsiTheme="minorHAnsi" w:cstheme="minorHAnsi"/>
          <w:sz w:val="16"/>
          <w:szCs w:val="16"/>
        </w:rPr>
        <w:t>”</w:t>
      </w:r>
      <w:r w:rsidRPr="001A532F">
        <w:rPr>
          <w:rFonts w:asciiTheme="minorHAnsi" w:hAnsiTheme="minorHAnsi" w:cstheme="minorHAnsi"/>
          <w:sz w:val="16"/>
          <w:szCs w:val="16"/>
        </w:rPr>
        <w:t xml:space="preserve">, disponible </w:t>
      </w:r>
      <w:r w:rsidRPr="00E23EBC">
        <w:rPr>
          <w:rFonts w:asciiTheme="minorHAnsi" w:hAnsiTheme="minorHAnsi" w:cstheme="minorHAnsi"/>
          <w:sz w:val="16"/>
          <w:szCs w:val="16"/>
        </w:rPr>
        <w:t>en Currículum en Línea, 6° básico, unidad 4,</w:t>
      </w:r>
      <w:r w:rsidRPr="001A532F">
        <w:rPr>
          <w:rFonts w:asciiTheme="minorHAnsi" w:hAnsiTheme="minorHAnsi" w:cstheme="minorHAnsi"/>
          <w:sz w:val="16"/>
          <w:szCs w:val="16"/>
        </w:rPr>
        <w:t xml:space="preserve"> Objetivo</w:t>
      </w:r>
      <w:r w:rsidRPr="00E23EBC">
        <w:rPr>
          <w:rFonts w:asciiTheme="minorHAnsi" w:hAnsiTheme="minorHAnsi" w:cstheme="minorHAnsi"/>
          <w:sz w:val="16"/>
          <w:szCs w:val="16"/>
        </w:rPr>
        <w:t xml:space="preserve"> de Aprendizaje </w:t>
      </w:r>
      <w:r w:rsidRPr="001A532F">
        <w:rPr>
          <w:rFonts w:asciiTheme="minorHAnsi" w:hAnsiTheme="minorHAnsi" w:cstheme="minorHAnsi"/>
          <w:sz w:val="16"/>
          <w:szCs w:val="16"/>
        </w:rPr>
        <w:t>19.</w:t>
      </w:r>
    </w:p>
    <w:p w:rsidR="00C0320B" w:rsidRPr="001A532F" w:rsidRDefault="00C0320B" w:rsidP="005D33A6">
      <w:pPr>
        <w:spacing w:before="100" w:beforeAutospacing="1" w:after="0" w:line="240" w:lineRule="auto"/>
        <w:ind w:right="-1134"/>
        <w:contextualSpacing/>
        <w:rPr>
          <w:rFonts w:asciiTheme="minorHAnsi" w:hAnsiTheme="minorHAnsi" w:cstheme="minorHAnsi"/>
          <w:b/>
        </w:rPr>
      </w:pPr>
    </w:p>
    <w:p w:rsidR="00A24216" w:rsidRPr="001A532F" w:rsidRDefault="00E23EBC" w:rsidP="00BC5472">
      <w:pPr>
        <w:spacing w:before="100" w:beforeAutospacing="1" w:after="0" w:line="240" w:lineRule="auto"/>
        <w:ind w:right="-93"/>
        <w:contextualSpacing/>
        <w:jc w:val="both"/>
        <w:rPr>
          <w:rFonts w:asciiTheme="minorHAnsi" w:hAnsiTheme="minorHAnsi" w:cstheme="minorHAnsi"/>
        </w:rPr>
      </w:pPr>
      <w:r w:rsidRPr="001A532F">
        <w:rPr>
          <w:rFonts w:asciiTheme="minorHAnsi" w:hAnsiTheme="minorHAnsi" w:cstheme="minorHAnsi"/>
        </w:rPr>
        <w:t xml:space="preserve">Después de haber elaborado </w:t>
      </w:r>
      <w:r w:rsidR="00A24216" w:rsidRPr="001A532F">
        <w:rPr>
          <w:rFonts w:asciiTheme="minorHAnsi" w:hAnsiTheme="minorHAnsi" w:cstheme="minorHAnsi"/>
        </w:rPr>
        <w:t>la descripción del medio de transporte inventado, cada estudiante prepara una presentación oral del mismo, poniendo especial énfasis en:</w:t>
      </w:r>
    </w:p>
    <w:p w:rsidR="00A24216" w:rsidRPr="001A532F" w:rsidRDefault="00A24216" w:rsidP="00BC5472">
      <w:pPr>
        <w:pStyle w:val="Prrafodelista"/>
        <w:numPr>
          <w:ilvl w:val="0"/>
          <w:numId w:val="3"/>
        </w:numPr>
        <w:spacing w:before="100" w:beforeAutospacing="1" w:after="0" w:line="240" w:lineRule="auto"/>
        <w:ind w:right="-93"/>
        <w:jc w:val="both"/>
        <w:rPr>
          <w:rFonts w:asciiTheme="minorHAnsi" w:hAnsiTheme="minorHAnsi" w:cstheme="minorHAnsi"/>
        </w:rPr>
      </w:pPr>
      <w:r w:rsidRPr="001A532F">
        <w:rPr>
          <w:rFonts w:asciiTheme="minorHAnsi" w:hAnsiTheme="minorHAnsi" w:cstheme="minorHAnsi"/>
        </w:rPr>
        <w:t>llamar la atención a la audiencia acerca de lo interesante que es su medio de transporte</w:t>
      </w:r>
      <w:r w:rsidR="00D81C10">
        <w:rPr>
          <w:rFonts w:asciiTheme="minorHAnsi" w:hAnsiTheme="minorHAnsi" w:cstheme="minorHAnsi"/>
        </w:rPr>
        <w:t xml:space="preserve"> inventado.</w:t>
      </w:r>
    </w:p>
    <w:p w:rsidR="00A24216" w:rsidRPr="001A532F" w:rsidRDefault="00A24216" w:rsidP="00BC5472">
      <w:pPr>
        <w:pStyle w:val="Prrafodelista"/>
        <w:numPr>
          <w:ilvl w:val="0"/>
          <w:numId w:val="3"/>
        </w:numPr>
        <w:spacing w:before="100" w:beforeAutospacing="1" w:after="0" w:line="240" w:lineRule="auto"/>
        <w:ind w:right="-93"/>
        <w:jc w:val="both"/>
        <w:rPr>
          <w:rFonts w:asciiTheme="minorHAnsi" w:hAnsiTheme="minorHAnsi" w:cstheme="minorHAnsi"/>
        </w:rPr>
      </w:pPr>
      <w:r w:rsidRPr="001A532F">
        <w:rPr>
          <w:rFonts w:asciiTheme="minorHAnsi" w:hAnsiTheme="minorHAnsi" w:cstheme="minorHAnsi"/>
        </w:rPr>
        <w:t>ser claro en su exposición:</w:t>
      </w:r>
    </w:p>
    <w:p w:rsidR="00A24216" w:rsidRPr="001A532F" w:rsidRDefault="00A24216" w:rsidP="00BC5472">
      <w:pPr>
        <w:pStyle w:val="Prrafodelista"/>
        <w:numPr>
          <w:ilvl w:val="1"/>
          <w:numId w:val="3"/>
        </w:numPr>
        <w:spacing w:before="100" w:beforeAutospacing="1" w:after="0" w:line="240" w:lineRule="auto"/>
        <w:ind w:right="-93"/>
        <w:jc w:val="both"/>
        <w:rPr>
          <w:rFonts w:asciiTheme="minorHAnsi" w:hAnsiTheme="minorHAnsi" w:cstheme="minorHAnsi"/>
        </w:rPr>
      </w:pPr>
      <w:r w:rsidRPr="001A532F">
        <w:rPr>
          <w:rFonts w:asciiTheme="minorHAnsi" w:hAnsiTheme="minorHAnsi" w:cstheme="minorHAnsi"/>
        </w:rPr>
        <w:t xml:space="preserve">que se entienda en qué consiste su medio de transporte </w:t>
      </w:r>
      <w:r w:rsidR="00D81C10">
        <w:rPr>
          <w:rFonts w:asciiTheme="minorHAnsi" w:hAnsiTheme="minorHAnsi" w:cstheme="minorHAnsi"/>
        </w:rPr>
        <w:t xml:space="preserve">inventado </w:t>
      </w:r>
      <w:r w:rsidRPr="001A532F">
        <w:rPr>
          <w:rFonts w:asciiTheme="minorHAnsi" w:hAnsiTheme="minorHAnsi" w:cstheme="minorHAnsi"/>
        </w:rPr>
        <w:t>y cuáles son sus características o datos especiales</w:t>
      </w:r>
      <w:r w:rsidR="00D81C10">
        <w:rPr>
          <w:rFonts w:asciiTheme="minorHAnsi" w:hAnsiTheme="minorHAnsi" w:cstheme="minorHAnsi"/>
        </w:rPr>
        <w:t xml:space="preserve">; para lo que se requiere que  </w:t>
      </w:r>
      <w:r w:rsidRPr="001A532F">
        <w:rPr>
          <w:rFonts w:asciiTheme="minorHAnsi" w:hAnsiTheme="minorHAnsi" w:cstheme="minorHAnsi"/>
        </w:rPr>
        <w:t xml:space="preserve">el discurso esté debidamente planificado y organizado. </w:t>
      </w:r>
    </w:p>
    <w:p w:rsidR="00A24216" w:rsidRPr="001A532F" w:rsidRDefault="00A24216" w:rsidP="00BC5472">
      <w:pPr>
        <w:pStyle w:val="Prrafodelista"/>
        <w:numPr>
          <w:ilvl w:val="1"/>
          <w:numId w:val="3"/>
        </w:numPr>
        <w:spacing w:before="100" w:beforeAutospacing="1" w:after="0" w:line="240" w:lineRule="auto"/>
        <w:ind w:right="-93"/>
        <w:jc w:val="both"/>
        <w:rPr>
          <w:rFonts w:asciiTheme="minorHAnsi" w:hAnsiTheme="minorHAnsi" w:cstheme="minorHAnsi"/>
        </w:rPr>
      </w:pPr>
      <w:r w:rsidRPr="001A532F">
        <w:rPr>
          <w:rFonts w:asciiTheme="minorHAnsi" w:hAnsiTheme="minorHAnsi" w:cstheme="minorHAnsi"/>
        </w:rPr>
        <w:t xml:space="preserve">que exista un material visual complementario para la exposición, y que el alumno que esté exponiendo lo aproveche para apoyar su mensaje de manera coherente y con sentido. </w:t>
      </w:r>
    </w:p>
    <w:p w:rsidR="00A24216" w:rsidRPr="001A532F" w:rsidRDefault="00A24216" w:rsidP="00BC5472">
      <w:pPr>
        <w:pStyle w:val="Prrafodelista"/>
        <w:numPr>
          <w:ilvl w:val="1"/>
          <w:numId w:val="3"/>
        </w:numPr>
        <w:spacing w:before="100" w:beforeAutospacing="1" w:after="0" w:line="240" w:lineRule="auto"/>
        <w:ind w:right="-93"/>
        <w:jc w:val="both"/>
        <w:rPr>
          <w:rFonts w:asciiTheme="minorHAnsi" w:hAnsiTheme="minorHAnsi" w:cstheme="minorHAnsi"/>
        </w:rPr>
      </w:pPr>
      <w:r w:rsidRPr="001A532F">
        <w:rPr>
          <w:rFonts w:asciiTheme="minorHAnsi" w:hAnsiTheme="minorHAnsi" w:cstheme="minorHAnsi"/>
        </w:rPr>
        <w:t xml:space="preserve">que el volumen </w:t>
      </w:r>
      <w:r w:rsidR="007D0843">
        <w:rPr>
          <w:rFonts w:asciiTheme="minorHAnsi" w:hAnsiTheme="minorHAnsi" w:cstheme="minorHAnsi"/>
        </w:rPr>
        <w:t xml:space="preserve">y la entonación </w:t>
      </w:r>
      <w:r w:rsidRPr="001A532F">
        <w:rPr>
          <w:rFonts w:asciiTheme="minorHAnsi" w:hAnsiTheme="minorHAnsi" w:cstheme="minorHAnsi"/>
        </w:rPr>
        <w:t xml:space="preserve">de la voz, la articulación de las palabras, </w:t>
      </w:r>
      <w:r w:rsidR="007D0843">
        <w:rPr>
          <w:rFonts w:asciiTheme="minorHAnsi" w:hAnsiTheme="minorHAnsi" w:cstheme="minorHAnsi"/>
        </w:rPr>
        <w:t xml:space="preserve">el uso de pausas pertinentes, </w:t>
      </w:r>
      <w:r w:rsidRPr="001A532F">
        <w:rPr>
          <w:rFonts w:asciiTheme="minorHAnsi" w:hAnsiTheme="minorHAnsi" w:cstheme="minorHAnsi"/>
        </w:rPr>
        <w:t>el uso del vocabulario y del lenguaje corporal apoyen la comunicación del mensaje.</w:t>
      </w:r>
    </w:p>
    <w:p w:rsidR="00A24216" w:rsidRPr="001A532F" w:rsidRDefault="00A24216" w:rsidP="00BC5472">
      <w:pPr>
        <w:pStyle w:val="Prrafodelista"/>
        <w:numPr>
          <w:ilvl w:val="0"/>
          <w:numId w:val="3"/>
        </w:numPr>
        <w:spacing w:before="100" w:beforeAutospacing="1" w:after="0" w:line="240" w:lineRule="auto"/>
        <w:ind w:right="-93"/>
        <w:jc w:val="both"/>
        <w:rPr>
          <w:rFonts w:asciiTheme="minorHAnsi" w:hAnsiTheme="minorHAnsi" w:cstheme="minorHAnsi"/>
        </w:rPr>
      </w:pPr>
      <w:r w:rsidRPr="001A532F">
        <w:rPr>
          <w:rFonts w:asciiTheme="minorHAnsi" w:hAnsiTheme="minorHAnsi" w:cstheme="minorHAnsi"/>
        </w:rPr>
        <w:t xml:space="preserve">usar apropiadamente las palabras nuevas aprendidas en la Guía de vocabulario Alas Delta. </w:t>
      </w:r>
    </w:p>
    <w:p w:rsidR="00BE1A22" w:rsidRPr="001A532F" w:rsidRDefault="00BC5472" w:rsidP="00BC5472">
      <w:pPr>
        <w:spacing w:before="100" w:beforeAutospacing="1" w:after="0" w:line="240" w:lineRule="auto"/>
        <w:ind w:right="-93"/>
        <w:jc w:val="both"/>
        <w:rPr>
          <w:rFonts w:asciiTheme="minorHAnsi" w:hAnsiTheme="minorHAnsi" w:cstheme="minorHAnsi"/>
        </w:rPr>
      </w:pPr>
      <w:r>
        <w:rPr>
          <w:rFonts w:asciiTheme="minorHAnsi" w:hAnsiTheme="minorHAnsi" w:cstheme="minorHAnsi"/>
        </w:rPr>
        <w:t xml:space="preserve">Previo a la realización de la </w:t>
      </w:r>
      <w:r w:rsidR="00BE1A22" w:rsidRPr="001A532F">
        <w:rPr>
          <w:rFonts w:asciiTheme="minorHAnsi" w:hAnsiTheme="minorHAnsi" w:cstheme="minorHAnsi"/>
        </w:rPr>
        <w:t>actividad, cada alumno recibirá una pauta que hará explíci</w:t>
      </w:r>
      <w:r>
        <w:rPr>
          <w:rFonts w:asciiTheme="minorHAnsi" w:hAnsiTheme="minorHAnsi" w:cstheme="minorHAnsi"/>
        </w:rPr>
        <w:t>tos los criterios importantes que debe tener en cuenta cuando prepare y</w:t>
      </w:r>
      <w:r w:rsidR="00BE1A22" w:rsidRPr="001A532F">
        <w:rPr>
          <w:rFonts w:asciiTheme="minorHAnsi" w:hAnsiTheme="minorHAnsi" w:cstheme="minorHAnsi"/>
        </w:rPr>
        <w:t xml:space="preserve"> </w:t>
      </w:r>
      <w:r>
        <w:rPr>
          <w:rFonts w:asciiTheme="minorHAnsi" w:hAnsiTheme="minorHAnsi" w:cstheme="minorHAnsi"/>
        </w:rPr>
        <w:t>presente</w:t>
      </w:r>
      <w:r w:rsidR="00BE1A22" w:rsidRPr="001A532F">
        <w:rPr>
          <w:rFonts w:asciiTheme="minorHAnsi" w:hAnsiTheme="minorHAnsi" w:cstheme="minorHAnsi"/>
        </w:rPr>
        <w:t xml:space="preserve"> su exposición. </w:t>
      </w:r>
      <w:r w:rsidRPr="001A532F">
        <w:rPr>
          <w:rFonts w:asciiTheme="minorHAnsi" w:hAnsiTheme="minorHAnsi" w:cstheme="minorHAnsi"/>
        </w:rPr>
        <w:t xml:space="preserve">Además, cuando un estudiante esté exponiendo, todos los demás formarán parte de la audiencia, que escuchará cada presentación poniendo atención en los mismos aspectos señalados. </w:t>
      </w:r>
      <w:r>
        <w:rPr>
          <w:rFonts w:asciiTheme="minorHAnsi" w:hAnsiTheme="minorHAnsi" w:cstheme="minorHAnsi"/>
        </w:rPr>
        <w:t xml:space="preserve">Antes de comenzar, el docente revisará punto por punto todos los aspectos de la rúbrica, verificando que los estudiantes los comprendan bien. </w:t>
      </w:r>
    </w:p>
    <w:p w:rsidR="00BE1A22" w:rsidRPr="001A532F" w:rsidRDefault="00BE1A22" w:rsidP="00BC5472">
      <w:pPr>
        <w:spacing w:before="100" w:beforeAutospacing="1" w:after="0" w:line="240" w:lineRule="auto"/>
        <w:ind w:right="-93"/>
        <w:jc w:val="both"/>
        <w:rPr>
          <w:rFonts w:asciiTheme="minorHAnsi" w:hAnsiTheme="minorHAnsi" w:cstheme="minorHAnsi"/>
        </w:rPr>
      </w:pPr>
      <w:r w:rsidRPr="001A532F">
        <w:rPr>
          <w:rFonts w:asciiTheme="minorHAnsi" w:hAnsiTheme="minorHAnsi" w:cstheme="minorHAnsi"/>
        </w:rPr>
        <w:t>Al término de cada presentación, el profesor dará la palabra a algunos integrantes de la audiencia que, en un clima de respeto y de confianza, podrán:</w:t>
      </w:r>
    </w:p>
    <w:p w:rsidR="00BE1A22" w:rsidRPr="00BC5472" w:rsidRDefault="00BE1A22" w:rsidP="00BC5472">
      <w:pPr>
        <w:pStyle w:val="Prrafodelista"/>
        <w:numPr>
          <w:ilvl w:val="0"/>
          <w:numId w:val="4"/>
        </w:numPr>
        <w:spacing w:before="100" w:beforeAutospacing="1" w:after="0" w:line="240" w:lineRule="auto"/>
        <w:ind w:right="-93"/>
        <w:jc w:val="both"/>
        <w:rPr>
          <w:rFonts w:asciiTheme="minorHAnsi" w:hAnsiTheme="minorHAnsi" w:cstheme="minorHAnsi"/>
        </w:rPr>
      </w:pPr>
      <w:r w:rsidRPr="00BC5472">
        <w:rPr>
          <w:rFonts w:asciiTheme="minorHAnsi" w:hAnsiTheme="minorHAnsi" w:cstheme="minorHAnsi"/>
        </w:rPr>
        <w:t xml:space="preserve">En </w:t>
      </w:r>
      <w:r w:rsidR="00D81C10" w:rsidRPr="00BC5472">
        <w:rPr>
          <w:rFonts w:asciiTheme="minorHAnsi" w:hAnsiTheme="minorHAnsi" w:cstheme="minorHAnsi"/>
        </w:rPr>
        <w:t>un primer momento</w:t>
      </w:r>
      <w:r w:rsidRPr="00BC5472">
        <w:rPr>
          <w:rFonts w:asciiTheme="minorHAnsi" w:hAnsiTheme="minorHAnsi" w:cstheme="minorHAnsi"/>
        </w:rPr>
        <w:t>, plantear dudas al expositor acerca de su presentación.</w:t>
      </w:r>
    </w:p>
    <w:p w:rsidR="00A24216" w:rsidRPr="00BC5472" w:rsidRDefault="00D81C10" w:rsidP="00BC5472">
      <w:pPr>
        <w:pStyle w:val="Prrafodelista"/>
        <w:numPr>
          <w:ilvl w:val="0"/>
          <w:numId w:val="4"/>
        </w:numPr>
        <w:spacing w:before="100" w:beforeAutospacing="1" w:after="0" w:line="240" w:lineRule="auto"/>
        <w:ind w:right="-93"/>
        <w:jc w:val="both"/>
        <w:rPr>
          <w:rFonts w:asciiTheme="minorHAnsi" w:hAnsiTheme="minorHAnsi" w:cstheme="minorHAnsi"/>
        </w:rPr>
      </w:pPr>
      <w:r w:rsidRPr="00BC5472">
        <w:rPr>
          <w:rFonts w:asciiTheme="minorHAnsi" w:hAnsiTheme="minorHAnsi" w:cstheme="minorHAnsi"/>
        </w:rPr>
        <w:t>En un segundo momento</w:t>
      </w:r>
      <w:r w:rsidR="00BE1A22" w:rsidRPr="00BC5472">
        <w:rPr>
          <w:rFonts w:asciiTheme="minorHAnsi" w:hAnsiTheme="minorHAnsi" w:cstheme="minorHAnsi"/>
        </w:rPr>
        <w:t xml:space="preserve">, comentar algunos aspectos de la exposición, de acuerdo con los criterios de la pauta entregada. </w:t>
      </w:r>
      <w:r w:rsidR="001A532F" w:rsidRPr="00BC5472">
        <w:rPr>
          <w:rFonts w:asciiTheme="minorHAnsi" w:hAnsiTheme="minorHAnsi" w:cstheme="minorHAnsi"/>
        </w:rPr>
        <w:t>Es relevante que para esta fase de crítica los alumnos tengan claro que la finalidad es hacer un aporte tanto al expositor como al curso de manera constructiva. Por esta razón es importante que destaquen tanto aspectos bien logrados como otros que podr</w:t>
      </w:r>
      <w:r w:rsidRPr="00BC5472">
        <w:rPr>
          <w:rFonts w:asciiTheme="minorHAnsi" w:hAnsiTheme="minorHAnsi" w:cstheme="minorHAnsi"/>
        </w:rPr>
        <w:t>ían mejorarse, según la pauta.</w:t>
      </w:r>
    </w:p>
    <w:p w:rsidR="007D0843" w:rsidRDefault="00BC5472" w:rsidP="001A532F">
      <w:pPr>
        <w:spacing w:before="100" w:beforeAutospacing="1" w:after="0" w:line="240" w:lineRule="auto"/>
        <w:ind w:right="-93"/>
        <w:contextualSpacing/>
        <w:rPr>
          <w:rFonts w:asciiTheme="minorHAnsi" w:hAnsiTheme="minorHAnsi" w:cstheme="minorHAnsi"/>
        </w:rPr>
      </w:pPr>
      <w:r>
        <w:rPr>
          <w:rFonts w:asciiTheme="minorHAnsi" w:hAnsiTheme="minorHAnsi" w:cstheme="minorHAnsi"/>
          <w:noProof/>
          <w:lang w:val="es-CL" w:eastAsia="es-CL"/>
        </w:rPr>
        <mc:AlternateContent>
          <mc:Choice Requires="wps">
            <w:drawing>
              <wp:anchor distT="0" distB="0" distL="114300" distR="114300" simplePos="0" relativeHeight="251663360" behindDoc="1" locked="0" layoutInCell="1" allowOverlap="1">
                <wp:simplePos x="0" y="0"/>
                <wp:positionH relativeFrom="column">
                  <wp:posOffset>-76200</wp:posOffset>
                </wp:positionH>
                <wp:positionV relativeFrom="paragraph">
                  <wp:posOffset>130810</wp:posOffset>
                </wp:positionV>
                <wp:extent cx="5934075" cy="1171575"/>
                <wp:effectExtent l="57150" t="38100" r="85725" b="104775"/>
                <wp:wrapNone/>
                <wp:docPr id="6" name="6 Rectángulo"/>
                <wp:cNvGraphicFramePr/>
                <a:graphic xmlns:a="http://schemas.openxmlformats.org/drawingml/2006/main">
                  <a:graphicData uri="http://schemas.microsoft.com/office/word/2010/wordprocessingShape">
                    <wps:wsp>
                      <wps:cNvSpPr/>
                      <wps:spPr>
                        <a:xfrm>
                          <a:off x="0" y="0"/>
                          <a:ext cx="5934075" cy="117157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 Rectángulo" o:spid="_x0000_s1026" style="position:absolute;margin-left:-6pt;margin-top:10.3pt;width:467.25pt;height:9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" fillcolor="#fbcaa2 [1625]" strokecolor="#f68c36 [3049]">
                <v:fill color2="#fdefe3 [505]" rotate="t" angle="180" colors="0 #ffbe86;22938f #ffd0aa;1 #ffebdb" focus="100%" type="gradient"/>
                <v:shadow on="t" color="black" opacity="24903f" origin=",.5" offset="0,.55556mm"/>
              </v:rect>
            </w:pict>
          </mc:Fallback>
        </mc:AlternateContent>
      </w:r>
      <w:r w:rsidR="00BE1A22" w:rsidRPr="001A532F">
        <w:rPr>
          <w:rFonts w:asciiTheme="minorHAnsi" w:hAnsiTheme="minorHAnsi" w:cstheme="minorHAnsi"/>
        </w:rPr>
        <w:t xml:space="preserve">Es importante que el profesor plantee esta actividad como ejercicio y no como una evaluación final. De esta manera se promoverá la libertad y la confianza a la hora de preparar la exposición, de presentar y de formular críticas constructivas o de recibirlas. Para esto último, es clave que los alumnos comprendan que el objetivo final de </w:t>
      </w:r>
      <w:r w:rsidR="00D81C10">
        <w:rPr>
          <w:rFonts w:asciiTheme="minorHAnsi" w:hAnsiTheme="minorHAnsi" w:cstheme="minorHAnsi"/>
        </w:rPr>
        <w:t>la actividad es ser una instanci</w:t>
      </w:r>
      <w:r w:rsidR="00BE1A22" w:rsidRPr="001A532F">
        <w:rPr>
          <w:rFonts w:asciiTheme="minorHAnsi" w:hAnsiTheme="minorHAnsi" w:cstheme="minorHAnsi"/>
        </w:rPr>
        <w:t xml:space="preserve">a de aprendizaje y de práctica para la comunicación oral, que es una habilidad trascendental en todas las circunstancias de la vida. </w:t>
      </w:r>
    </w:p>
    <w:p w:rsidR="00BC5472" w:rsidRDefault="00BC5472" w:rsidP="001A532F">
      <w:pPr>
        <w:spacing w:before="100" w:beforeAutospacing="1" w:after="0" w:line="240" w:lineRule="auto"/>
        <w:ind w:right="-93"/>
        <w:contextualSpacing/>
        <w:rPr>
          <w:rFonts w:asciiTheme="minorHAnsi" w:hAnsiTheme="minorHAnsi" w:cstheme="minorHAnsi"/>
        </w:rPr>
      </w:pPr>
    </w:p>
    <w:p w:rsidR="007D0843" w:rsidRPr="00BC5472" w:rsidRDefault="007D0843" w:rsidP="00BC5472">
      <w:pPr>
        <w:spacing w:before="100" w:beforeAutospacing="1" w:after="0" w:line="240" w:lineRule="auto"/>
        <w:ind w:right="-93"/>
        <w:contextualSpacing/>
        <w:jc w:val="center"/>
        <w:rPr>
          <w:rFonts w:asciiTheme="minorHAnsi" w:hAnsiTheme="minorHAnsi" w:cstheme="minorHAnsi"/>
          <w:b/>
        </w:rPr>
      </w:pPr>
      <w:r w:rsidRPr="00BC5472">
        <w:rPr>
          <w:rFonts w:asciiTheme="minorHAnsi" w:hAnsiTheme="minorHAnsi" w:cstheme="minorHAnsi"/>
          <w:b/>
        </w:rPr>
        <w:lastRenderedPageBreak/>
        <w:t>Pauta de evaluación de la presentación oral</w:t>
      </w:r>
    </w:p>
    <w:p w:rsidR="007D0843" w:rsidRDefault="007D0843" w:rsidP="001A532F">
      <w:pPr>
        <w:spacing w:before="100" w:beforeAutospacing="1" w:after="0" w:line="240" w:lineRule="auto"/>
        <w:ind w:right="-93"/>
        <w:contextualSpacing/>
        <w:rPr>
          <w:rFonts w:asciiTheme="minorHAnsi" w:hAnsiTheme="minorHAnsi" w:cstheme="minorHAnsi"/>
        </w:rPr>
      </w:pPr>
    </w:p>
    <w:tbl>
      <w:tblPr>
        <w:tblStyle w:val="Tablaconcuadrcula"/>
        <w:tblW w:w="0" w:type="auto"/>
        <w:tblLook w:val="04A0" w:firstRow="1" w:lastRow="0" w:firstColumn="1" w:lastColumn="0" w:noHBand="0" w:noVBand="1"/>
      </w:tblPr>
      <w:tblGrid>
        <w:gridCol w:w="2279"/>
        <w:gridCol w:w="2280"/>
        <w:gridCol w:w="2280"/>
        <w:gridCol w:w="2280"/>
      </w:tblGrid>
      <w:tr w:rsidR="007D0843" w:rsidTr="007D0843">
        <w:tc>
          <w:tcPr>
            <w:tcW w:w="2279" w:type="dxa"/>
            <w:shd w:val="clear" w:color="auto" w:fill="FABF8F" w:themeFill="accent6" w:themeFillTint="99"/>
          </w:tcPr>
          <w:p w:rsidR="007D0843" w:rsidRPr="007D0843" w:rsidRDefault="007D0843" w:rsidP="001A532F">
            <w:pPr>
              <w:spacing w:before="100" w:beforeAutospacing="1"/>
              <w:ind w:right="-93"/>
              <w:contextualSpacing/>
              <w:rPr>
                <w:rFonts w:asciiTheme="minorHAnsi" w:hAnsiTheme="minorHAnsi" w:cstheme="minorHAnsi"/>
                <w:b/>
              </w:rPr>
            </w:pPr>
            <w:r w:rsidRPr="007D0843">
              <w:rPr>
                <w:rFonts w:asciiTheme="minorHAnsi" w:hAnsiTheme="minorHAnsi" w:cstheme="minorHAnsi"/>
                <w:b/>
              </w:rPr>
              <w:t>Criterio</w:t>
            </w:r>
          </w:p>
        </w:tc>
        <w:tc>
          <w:tcPr>
            <w:tcW w:w="2280" w:type="dxa"/>
            <w:shd w:val="clear" w:color="auto" w:fill="FABF8F" w:themeFill="accent6" w:themeFillTint="99"/>
          </w:tcPr>
          <w:p w:rsidR="007D0843" w:rsidRPr="007D0843" w:rsidRDefault="007D0843" w:rsidP="001A532F">
            <w:pPr>
              <w:spacing w:before="100" w:beforeAutospacing="1"/>
              <w:ind w:right="-93"/>
              <w:contextualSpacing/>
              <w:rPr>
                <w:rFonts w:asciiTheme="minorHAnsi" w:hAnsiTheme="minorHAnsi" w:cstheme="minorHAnsi"/>
                <w:b/>
              </w:rPr>
            </w:pPr>
            <w:r w:rsidRPr="007D0843">
              <w:rPr>
                <w:rFonts w:asciiTheme="minorHAnsi" w:hAnsiTheme="minorHAnsi" w:cstheme="minorHAnsi"/>
                <w:b/>
              </w:rPr>
              <w:t>Excelente</w:t>
            </w:r>
          </w:p>
        </w:tc>
        <w:tc>
          <w:tcPr>
            <w:tcW w:w="2280" w:type="dxa"/>
            <w:shd w:val="clear" w:color="auto" w:fill="FABF8F" w:themeFill="accent6" w:themeFillTint="99"/>
          </w:tcPr>
          <w:p w:rsidR="007D0843" w:rsidRPr="007D0843" w:rsidRDefault="007D0843" w:rsidP="001A532F">
            <w:pPr>
              <w:spacing w:before="100" w:beforeAutospacing="1"/>
              <w:ind w:right="-93"/>
              <w:contextualSpacing/>
              <w:rPr>
                <w:rFonts w:asciiTheme="minorHAnsi" w:hAnsiTheme="minorHAnsi" w:cstheme="minorHAnsi"/>
                <w:b/>
              </w:rPr>
            </w:pPr>
            <w:r w:rsidRPr="007D0843">
              <w:rPr>
                <w:rFonts w:asciiTheme="minorHAnsi" w:hAnsiTheme="minorHAnsi" w:cstheme="minorHAnsi"/>
                <w:b/>
              </w:rPr>
              <w:t>Bueno</w:t>
            </w:r>
          </w:p>
        </w:tc>
        <w:tc>
          <w:tcPr>
            <w:tcW w:w="2280" w:type="dxa"/>
            <w:shd w:val="clear" w:color="auto" w:fill="FABF8F" w:themeFill="accent6" w:themeFillTint="99"/>
          </w:tcPr>
          <w:p w:rsidR="007D0843" w:rsidRPr="007D0843" w:rsidRDefault="007D0843" w:rsidP="001A532F">
            <w:pPr>
              <w:spacing w:before="100" w:beforeAutospacing="1"/>
              <w:ind w:right="-93"/>
              <w:contextualSpacing/>
              <w:rPr>
                <w:rFonts w:asciiTheme="minorHAnsi" w:hAnsiTheme="minorHAnsi" w:cstheme="minorHAnsi"/>
                <w:b/>
              </w:rPr>
            </w:pPr>
            <w:r w:rsidRPr="007D0843">
              <w:rPr>
                <w:rFonts w:asciiTheme="minorHAnsi" w:hAnsiTheme="minorHAnsi" w:cstheme="minorHAnsi"/>
                <w:b/>
              </w:rPr>
              <w:t>Podría mejorar</w:t>
            </w:r>
          </w:p>
        </w:tc>
      </w:tr>
      <w:tr w:rsidR="007D0843" w:rsidTr="007D0843">
        <w:tc>
          <w:tcPr>
            <w:tcW w:w="2279" w:type="dxa"/>
          </w:tcPr>
          <w:p w:rsidR="007D0843" w:rsidRPr="007D0843" w:rsidRDefault="000F4036" w:rsidP="001A532F">
            <w:pPr>
              <w:spacing w:before="100" w:beforeAutospacing="1"/>
              <w:ind w:right="-93"/>
              <w:contextualSpacing/>
              <w:rPr>
                <w:rFonts w:asciiTheme="minorHAnsi" w:hAnsiTheme="minorHAnsi" w:cstheme="minorHAnsi"/>
                <w:sz w:val="18"/>
                <w:szCs w:val="18"/>
              </w:rPr>
            </w:pPr>
            <w:r>
              <w:rPr>
                <w:rFonts w:asciiTheme="minorHAnsi" w:hAnsiTheme="minorHAnsi" w:cstheme="minorHAnsi"/>
                <w:sz w:val="18"/>
                <w:szCs w:val="18"/>
              </w:rPr>
              <w:t>1. C</w:t>
            </w:r>
            <w:r w:rsidR="007D0843">
              <w:rPr>
                <w:rFonts w:asciiTheme="minorHAnsi" w:hAnsiTheme="minorHAnsi" w:cstheme="minorHAnsi"/>
                <w:sz w:val="18"/>
                <w:szCs w:val="18"/>
              </w:rPr>
              <w:t>onte</w:t>
            </w:r>
            <w:r w:rsidR="00BC5472">
              <w:rPr>
                <w:rFonts w:asciiTheme="minorHAnsi" w:hAnsiTheme="minorHAnsi" w:cstheme="minorHAnsi"/>
                <w:sz w:val="18"/>
                <w:szCs w:val="18"/>
              </w:rPr>
              <w:t>nido</w:t>
            </w:r>
            <w:r>
              <w:rPr>
                <w:rFonts w:asciiTheme="minorHAnsi" w:hAnsiTheme="minorHAnsi" w:cstheme="minorHAnsi"/>
                <w:sz w:val="18"/>
                <w:szCs w:val="18"/>
              </w:rPr>
              <w:t>:</w:t>
            </w:r>
            <w:r w:rsidR="00BC5472">
              <w:rPr>
                <w:rFonts w:asciiTheme="minorHAnsi" w:hAnsiTheme="minorHAnsi" w:cstheme="minorHAnsi"/>
                <w:sz w:val="18"/>
                <w:szCs w:val="18"/>
              </w:rPr>
              <w:t xml:space="preserve"> se presenta de forma clara y organizada.</w:t>
            </w:r>
          </w:p>
          <w:p w:rsidR="007D0843" w:rsidRPr="007D0843" w:rsidRDefault="007D0843" w:rsidP="001A532F">
            <w:pPr>
              <w:spacing w:before="100" w:beforeAutospacing="1"/>
              <w:ind w:right="-93"/>
              <w:contextualSpacing/>
              <w:rPr>
                <w:rFonts w:asciiTheme="minorHAnsi" w:hAnsiTheme="minorHAnsi" w:cstheme="minorHAnsi"/>
                <w:sz w:val="18"/>
                <w:szCs w:val="18"/>
              </w:rPr>
            </w:pPr>
          </w:p>
          <w:p w:rsidR="007D0843" w:rsidRDefault="007D0843" w:rsidP="001A532F">
            <w:pPr>
              <w:spacing w:before="100" w:beforeAutospacing="1"/>
              <w:ind w:right="-93"/>
              <w:contextualSpacing/>
              <w:rPr>
                <w:rFonts w:asciiTheme="minorHAnsi" w:hAnsiTheme="minorHAnsi" w:cstheme="minorHAnsi"/>
                <w:sz w:val="18"/>
                <w:szCs w:val="18"/>
              </w:rPr>
            </w:pPr>
          </w:p>
          <w:p w:rsidR="000F4036" w:rsidRDefault="000F4036" w:rsidP="001A532F">
            <w:pPr>
              <w:spacing w:before="100" w:beforeAutospacing="1"/>
              <w:ind w:right="-93"/>
              <w:contextualSpacing/>
              <w:rPr>
                <w:rFonts w:asciiTheme="minorHAnsi" w:hAnsiTheme="minorHAnsi" w:cstheme="minorHAnsi"/>
                <w:sz w:val="18"/>
                <w:szCs w:val="18"/>
              </w:rPr>
            </w:pPr>
          </w:p>
          <w:p w:rsidR="00BC5472" w:rsidRPr="007D0843" w:rsidRDefault="00BC5472" w:rsidP="001A532F">
            <w:pPr>
              <w:spacing w:before="100" w:beforeAutospacing="1"/>
              <w:ind w:right="-93"/>
              <w:contextualSpacing/>
              <w:rPr>
                <w:rFonts w:asciiTheme="minorHAnsi" w:hAnsiTheme="minorHAnsi" w:cstheme="minorHAnsi"/>
                <w:sz w:val="18"/>
                <w:szCs w:val="18"/>
              </w:rPr>
            </w:pPr>
          </w:p>
        </w:tc>
        <w:tc>
          <w:tcPr>
            <w:tcW w:w="2280" w:type="dxa"/>
          </w:tcPr>
          <w:p w:rsidR="007D0843" w:rsidRDefault="007D0843" w:rsidP="001A532F">
            <w:pPr>
              <w:spacing w:before="100" w:beforeAutospacing="1"/>
              <w:ind w:right="-93"/>
              <w:contextualSpacing/>
              <w:rPr>
                <w:rFonts w:asciiTheme="minorHAnsi" w:hAnsiTheme="minorHAnsi" w:cstheme="minorHAnsi"/>
              </w:rPr>
            </w:pPr>
          </w:p>
        </w:tc>
        <w:tc>
          <w:tcPr>
            <w:tcW w:w="2280" w:type="dxa"/>
          </w:tcPr>
          <w:p w:rsidR="007D0843" w:rsidRDefault="007D0843" w:rsidP="001A532F">
            <w:pPr>
              <w:spacing w:before="100" w:beforeAutospacing="1"/>
              <w:ind w:right="-93"/>
              <w:contextualSpacing/>
              <w:rPr>
                <w:rFonts w:asciiTheme="minorHAnsi" w:hAnsiTheme="minorHAnsi" w:cstheme="minorHAnsi"/>
              </w:rPr>
            </w:pPr>
          </w:p>
        </w:tc>
        <w:tc>
          <w:tcPr>
            <w:tcW w:w="2280" w:type="dxa"/>
          </w:tcPr>
          <w:p w:rsidR="007D0843" w:rsidRDefault="007D0843" w:rsidP="001A532F">
            <w:pPr>
              <w:spacing w:before="100" w:beforeAutospacing="1"/>
              <w:ind w:right="-93"/>
              <w:contextualSpacing/>
              <w:rPr>
                <w:rFonts w:asciiTheme="minorHAnsi" w:hAnsiTheme="minorHAnsi" w:cstheme="minorHAnsi"/>
              </w:rPr>
            </w:pPr>
          </w:p>
        </w:tc>
      </w:tr>
      <w:tr w:rsidR="000F4036" w:rsidTr="007D0843">
        <w:tc>
          <w:tcPr>
            <w:tcW w:w="2279" w:type="dxa"/>
          </w:tcPr>
          <w:p w:rsidR="000F4036" w:rsidRDefault="000F4036" w:rsidP="000F4036">
            <w:pPr>
              <w:spacing w:before="100" w:beforeAutospacing="1"/>
              <w:ind w:right="-93"/>
              <w:contextualSpacing/>
              <w:rPr>
                <w:rFonts w:asciiTheme="minorHAnsi" w:hAnsiTheme="minorHAnsi" w:cstheme="minorHAnsi"/>
                <w:sz w:val="18"/>
                <w:szCs w:val="18"/>
              </w:rPr>
            </w:pPr>
            <w:r>
              <w:rPr>
                <w:rFonts w:asciiTheme="minorHAnsi" w:hAnsiTheme="minorHAnsi" w:cstheme="minorHAnsi"/>
                <w:sz w:val="18"/>
                <w:szCs w:val="18"/>
              </w:rPr>
              <w:t xml:space="preserve">2. </w:t>
            </w:r>
            <w:r>
              <w:rPr>
                <w:rFonts w:asciiTheme="minorHAnsi" w:hAnsiTheme="minorHAnsi" w:cstheme="minorHAnsi"/>
                <w:sz w:val="18"/>
                <w:szCs w:val="18"/>
              </w:rPr>
              <w:t xml:space="preserve">Vocabulario: </w:t>
            </w:r>
            <w:r>
              <w:rPr>
                <w:rFonts w:asciiTheme="minorHAnsi" w:hAnsiTheme="minorHAnsi" w:cstheme="minorHAnsi"/>
                <w:sz w:val="18"/>
                <w:szCs w:val="18"/>
              </w:rPr>
              <w:t xml:space="preserve">es </w:t>
            </w:r>
            <w:r>
              <w:rPr>
                <w:rFonts w:asciiTheme="minorHAnsi" w:hAnsiTheme="minorHAnsi" w:cstheme="minorHAnsi"/>
                <w:sz w:val="18"/>
                <w:szCs w:val="18"/>
              </w:rPr>
              <w:t>formal</w:t>
            </w:r>
            <w:r>
              <w:rPr>
                <w:rFonts w:asciiTheme="minorHAnsi" w:hAnsiTheme="minorHAnsi" w:cstheme="minorHAnsi"/>
                <w:sz w:val="18"/>
                <w:szCs w:val="18"/>
              </w:rPr>
              <w:t xml:space="preserve"> </w:t>
            </w:r>
            <w:r>
              <w:rPr>
                <w:rFonts w:asciiTheme="minorHAnsi" w:hAnsiTheme="minorHAnsi" w:cstheme="minorHAnsi"/>
                <w:sz w:val="18"/>
                <w:szCs w:val="18"/>
              </w:rPr>
              <w:t>y preciso</w:t>
            </w:r>
            <w:r>
              <w:rPr>
                <w:rFonts w:asciiTheme="minorHAnsi" w:hAnsiTheme="minorHAnsi" w:cstheme="minorHAnsi"/>
                <w:sz w:val="18"/>
                <w:szCs w:val="18"/>
              </w:rPr>
              <w:t xml:space="preserve">. </w:t>
            </w:r>
            <w:r w:rsidRPr="007D0843">
              <w:rPr>
                <w:rFonts w:asciiTheme="minorHAnsi" w:hAnsiTheme="minorHAnsi" w:cstheme="minorHAnsi"/>
                <w:sz w:val="18"/>
                <w:szCs w:val="18"/>
              </w:rPr>
              <w:t>Además, se usan</w:t>
            </w:r>
            <w:r>
              <w:rPr>
                <w:rFonts w:asciiTheme="minorHAnsi" w:hAnsiTheme="minorHAnsi" w:cstheme="minorHAnsi"/>
                <w:sz w:val="18"/>
                <w:szCs w:val="18"/>
              </w:rPr>
              <w:t xml:space="preserve"> las palabras aprendidas en la “G</w:t>
            </w:r>
            <w:r w:rsidRPr="007D0843">
              <w:rPr>
                <w:rFonts w:asciiTheme="minorHAnsi" w:hAnsiTheme="minorHAnsi" w:cstheme="minorHAnsi"/>
                <w:sz w:val="18"/>
                <w:szCs w:val="18"/>
              </w:rPr>
              <w:t>uía de vocabulario Alas Delta</w:t>
            </w:r>
            <w:r>
              <w:rPr>
                <w:rFonts w:asciiTheme="minorHAnsi" w:hAnsiTheme="minorHAnsi" w:cstheme="minorHAnsi"/>
                <w:sz w:val="18"/>
                <w:szCs w:val="18"/>
              </w:rPr>
              <w:t>”</w:t>
            </w:r>
            <w:r w:rsidRPr="007D0843">
              <w:rPr>
                <w:rFonts w:asciiTheme="minorHAnsi" w:hAnsiTheme="minorHAnsi" w:cstheme="minorHAnsi"/>
                <w:sz w:val="18"/>
                <w:szCs w:val="18"/>
              </w:rPr>
              <w:t>.</w:t>
            </w:r>
          </w:p>
          <w:p w:rsidR="000F4036" w:rsidRDefault="000F4036" w:rsidP="000F4036">
            <w:pPr>
              <w:spacing w:before="100" w:beforeAutospacing="1"/>
              <w:ind w:right="-93"/>
              <w:contextualSpacing/>
              <w:rPr>
                <w:rFonts w:asciiTheme="minorHAnsi" w:hAnsiTheme="minorHAnsi" w:cstheme="minorHAnsi"/>
                <w:sz w:val="18"/>
                <w:szCs w:val="18"/>
              </w:rPr>
            </w:pPr>
          </w:p>
        </w:tc>
        <w:tc>
          <w:tcPr>
            <w:tcW w:w="2280" w:type="dxa"/>
          </w:tcPr>
          <w:p w:rsidR="000F4036" w:rsidRDefault="000F4036" w:rsidP="001A532F">
            <w:pPr>
              <w:spacing w:before="100" w:beforeAutospacing="1"/>
              <w:ind w:right="-93"/>
              <w:contextualSpacing/>
              <w:rPr>
                <w:rFonts w:asciiTheme="minorHAnsi" w:hAnsiTheme="minorHAnsi" w:cstheme="minorHAnsi"/>
              </w:rPr>
            </w:pPr>
          </w:p>
        </w:tc>
        <w:tc>
          <w:tcPr>
            <w:tcW w:w="2280" w:type="dxa"/>
          </w:tcPr>
          <w:p w:rsidR="000F4036" w:rsidRDefault="000F4036" w:rsidP="001A532F">
            <w:pPr>
              <w:spacing w:before="100" w:beforeAutospacing="1"/>
              <w:ind w:right="-93"/>
              <w:contextualSpacing/>
              <w:rPr>
                <w:rFonts w:asciiTheme="minorHAnsi" w:hAnsiTheme="minorHAnsi" w:cstheme="minorHAnsi"/>
              </w:rPr>
            </w:pPr>
          </w:p>
        </w:tc>
        <w:tc>
          <w:tcPr>
            <w:tcW w:w="2280" w:type="dxa"/>
          </w:tcPr>
          <w:p w:rsidR="000F4036" w:rsidRDefault="000F4036" w:rsidP="001A532F">
            <w:pPr>
              <w:spacing w:before="100" w:beforeAutospacing="1"/>
              <w:ind w:right="-93"/>
              <w:contextualSpacing/>
              <w:rPr>
                <w:rFonts w:asciiTheme="minorHAnsi" w:hAnsiTheme="minorHAnsi" w:cstheme="minorHAnsi"/>
              </w:rPr>
            </w:pPr>
          </w:p>
        </w:tc>
      </w:tr>
      <w:tr w:rsidR="007D0843" w:rsidTr="007D0843">
        <w:tc>
          <w:tcPr>
            <w:tcW w:w="2279" w:type="dxa"/>
          </w:tcPr>
          <w:p w:rsidR="007D0843" w:rsidRDefault="000F4036" w:rsidP="001A532F">
            <w:pPr>
              <w:spacing w:before="100" w:beforeAutospacing="1"/>
              <w:ind w:right="-93"/>
              <w:contextualSpacing/>
              <w:rPr>
                <w:rFonts w:asciiTheme="minorHAnsi" w:hAnsiTheme="minorHAnsi" w:cstheme="minorHAnsi"/>
                <w:sz w:val="18"/>
                <w:szCs w:val="18"/>
              </w:rPr>
            </w:pPr>
            <w:r>
              <w:rPr>
                <w:rFonts w:asciiTheme="minorHAnsi" w:hAnsiTheme="minorHAnsi" w:cstheme="minorHAnsi"/>
                <w:sz w:val="18"/>
                <w:szCs w:val="18"/>
              </w:rPr>
              <w:t>3. M</w:t>
            </w:r>
            <w:r w:rsidR="00BC5472">
              <w:rPr>
                <w:rFonts w:asciiTheme="minorHAnsi" w:hAnsiTheme="minorHAnsi" w:cstheme="minorHAnsi"/>
                <w:sz w:val="18"/>
                <w:szCs w:val="18"/>
              </w:rPr>
              <w:t>aterial visual</w:t>
            </w:r>
            <w:r>
              <w:rPr>
                <w:rFonts w:asciiTheme="minorHAnsi" w:hAnsiTheme="minorHAnsi" w:cstheme="minorHAnsi"/>
                <w:sz w:val="18"/>
                <w:szCs w:val="18"/>
              </w:rPr>
              <w:t>:</w:t>
            </w:r>
            <w:r w:rsidR="00BC5472">
              <w:rPr>
                <w:rFonts w:asciiTheme="minorHAnsi" w:hAnsiTheme="minorHAnsi" w:cstheme="minorHAnsi"/>
                <w:sz w:val="18"/>
                <w:szCs w:val="18"/>
              </w:rPr>
              <w:t xml:space="preserve"> complementa</w:t>
            </w:r>
            <w:r w:rsidR="007D0843" w:rsidRPr="007D0843">
              <w:rPr>
                <w:rFonts w:asciiTheme="minorHAnsi" w:hAnsiTheme="minorHAnsi" w:cstheme="minorHAnsi"/>
                <w:sz w:val="18"/>
                <w:szCs w:val="18"/>
              </w:rPr>
              <w:t xml:space="preserve"> </w:t>
            </w:r>
            <w:r>
              <w:rPr>
                <w:rFonts w:asciiTheme="minorHAnsi" w:hAnsiTheme="minorHAnsi" w:cstheme="minorHAnsi"/>
                <w:sz w:val="18"/>
                <w:szCs w:val="18"/>
              </w:rPr>
              <w:t>la presentación.</w:t>
            </w:r>
          </w:p>
          <w:p w:rsidR="000F4036" w:rsidRDefault="000F4036" w:rsidP="001A532F">
            <w:pPr>
              <w:spacing w:before="100" w:beforeAutospacing="1"/>
              <w:ind w:right="-93"/>
              <w:contextualSpacing/>
              <w:rPr>
                <w:rFonts w:asciiTheme="minorHAnsi" w:hAnsiTheme="minorHAnsi" w:cstheme="minorHAnsi"/>
                <w:sz w:val="18"/>
                <w:szCs w:val="18"/>
              </w:rPr>
            </w:pPr>
          </w:p>
          <w:p w:rsidR="000F4036" w:rsidRPr="007D0843" w:rsidRDefault="000F4036" w:rsidP="001A532F">
            <w:pPr>
              <w:spacing w:before="100" w:beforeAutospacing="1"/>
              <w:ind w:right="-93"/>
              <w:contextualSpacing/>
              <w:rPr>
                <w:rFonts w:asciiTheme="minorHAnsi" w:hAnsiTheme="minorHAnsi" w:cstheme="minorHAnsi"/>
                <w:sz w:val="18"/>
                <w:szCs w:val="18"/>
              </w:rPr>
            </w:pPr>
          </w:p>
          <w:p w:rsidR="007D0843" w:rsidRPr="007D0843" w:rsidRDefault="007D0843" w:rsidP="001A532F">
            <w:pPr>
              <w:spacing w:before="100" w:beforeAutospacing="1"/>
              <w:ind w:right="-93"/>
              <w:contextualSpacing/>
              <w:rPr>
                <w:rFonts w:asciiTheme="minorHAnsi" w:hAnsiTheme="minorHAnsi" w:cstheme="minorHAnsi"/>
                <w:sz w:val="18"/>
                <w:szCs w:val="18"/>
              </w:rPr>
            </w:pPr>
          </w:p>
        </w:tc>
        <w:tc>
          <w:tcPr>
            <w:tcW w:w="2280" w:type="dxa"/>
          </w:tcPr>
          <w:p w:rsidR="007D0843" w:rsidRDefault="007D0843" w:rsidP="001A532F">
            <w:pPr>
              <w:spacing w:before="100" w:beforeAutospacing="1"/>
              <w:ind w:right="-93"/>
              <w:contextualSpacing/>
              <w:rPr>
                <w:rFonts w:asciiTheme="minorHAnsi" w:hAnsiTheme="minorHAnsi" w:cstheme="minorHAnsi"/>
              </w:rPr>
            </w:pPr>
          </w:p>
        </w:tc>
        <w:tc>
          <w:tcPr>
            <w:tcW w:w="2280" w:type="dxa"/>
          </w:tcPr>
          <w:p w:rsidR="007D0843" w:rsidRDefault="007D0843" w:rsidP="001A532F">
            <w:pPr>
              <w:spacing w:before="100" w:beforeAutospacing="1"/>
              <w:ind w:right="-93"/>
              <w:contextualSpacing/>
              <w:rPr>
                <w:rFonts w:asciiTheme="minorHAnsi" w:hAnsiTheme="minorHAnsi" w:cstheme="minorHAnsi"/>
              </w:rPr>
            </w:pPr>
          </w:p>
        </w:tc>
        <w:tc>
          <w:tcPr>
            <w:tcW w:w="2280" w:type="dxa"/>
          </w:tcPr>
          <w:p w:rsidR="007D0843" w:rsidRDefault="007D0843" w:rsidP="001A532F">
            <w:pPr>
              <w:spacing w:before="100" w:beforeAutospacing="1"/>
              <w:ind w:right="-93"/>
              <w:contextualSpacing/>
              <w:rPr>
                <w:rFonts w:asciiTheme="minorHAnsi" w:hAnsiTheme="minorHAnsi" w:cstheme="minorHAnsi"/>
              </w:rPr>
            </w:pPr>
          </w:p>
        </w:tc>
      </w:tr>
      <w:tr w:rsidR="007D0843" w:rsidTr="007D0843">
        <w:tc>
          <w:tcPr>
            <w:tcW w:w="2279" w:type="dxa"/>
          </w:tcPr>
          <w:p w:rsidR="007D0843" w:rsidRPr="007D0843" w:rsidRDefault="000F4036" w:rsidP="007D0843">
            <w:pPr>
              <w:spacing w:before="100" w:beforeAutospacing="1"/>
              <w:ind w:right="-93"/>
              <w:contextualSpacing/>
              <w:rPr>
                <w:rFonts w:asciiTheme="minorHAnsi" w:hAnsiTheme="minorHAnsi" w:cstheme="minorHAnsi"/>
                <w:sz w:val="18"/>
                <w:szCs w:val="18"/>
              </w:rPr>
            </w:pPr>
            <w:r>
              <w:rPr>
                <w:rFonts w:asciiTheme="minorHAnsi" w:hAnsiTheme="minorHAnsi" w:cstheme="minorHAnsi"/>
                <w:sz w:val="18"/>
                <w:szCs w:val="18"/>
              </w:rPr>
              <w:t>4. V</w:t>
            </w:r>
            <w:r w:rsidR="00BC5472">
              <w:rPr>
                <w:rFonts w:asciiTheme="minorHAnsi" w:hAnsiTheme="minorHAnsi" w:cstheme="minorHAnsi"/>
                <w:sz w:val="18"/>
                <w:szCs w:val="18"/>
              </w:rPr>
              <w:t>olumen de la voz</w:t>
            </w:r>
            <w:r>
              <w:rPr>
                <w:rFonts w:asciiTheme="minorHAnsi" w:hAnsiTheme="minorHAnsi" w:cstheme="minorHAnsi"/>
                <w:sz w:val="18"/>
                <w:szCs w:val="18"/>
              </w:rPr>
              <w:t>: es adecuado, lo que permite escuchar y comprender la exposición.</w:t>
            </w:r>
          </w:p>
          <w:p w:rsidR="007D0843" w:rsidRPr="007D0843" w:rsidRDefault="007D0843" w:rsidP="007D0843">
            <w:pPr>
              <w:spacing w:before="100" w:beforeAutospacing="1"/>
              <w:ind w:right="-93"/>
              <w:contextualSpacing/>
              <w:rPr>
                <w:rFonts w:asciiTheme="minorHAnsi" w:hAnsiTheme="minorHAnsi" w:cstheme="minorHAnsi"/>
                <w:sz w:val="18"/>
                <w:szCs w:val="18"/>
              </w:rPr>
            </w:pPr>
          </w:p>
          <w:p w:rsidR="007D0843" w:rsidRDefault="007D0843" w:rsidP="007D0843">
            <w:pPr>
              <w:spacing w:before="100" w:beforeAutospacing="1"/>
              <w:ind w:right="-93"/>
              <w:contextualSpacing/>
              <w:rPr>
                <w:rFonts w:asciiTheme="minorHAnsi" w:hAnsiTheme="minorHAnsi" w:cstheme="minorHAnsi"/>
                <w:sz w:val="18"/>
                <w:szCs w:val="18"/>
              </w:rPr>
            </w:pPr>
          </w:p>
          <w:p w:rsidR="000F4036" w:rsidRPr="007D0843" w:rsidRDefault="000F4036" w:rsidP="007D0843">
            <w:pPr>
              <w:spacing w:before="100" w:beforeAutospacing="1"/>
              <w:ind w:right="-93"/>
              <w:contextualSpacing/>
              <w:rPr>
                <w:rFonts w:asciiTheme="minorHAnsi" w:hAnsiTheme="minorHAnsi" w:cstheme="minorHAnsi"/>
                <w:sz w:val="18"/>
                <w:szCs w:val="18"/>
              </w:rPr>
            </w:pPr>
          </w:p>
          <w:p w:rsidR="007D0843" w:rsidRPr="007D0843" w:rsidRDefault="007D0843" w:rsidP="007D0843">
            <w:pPr>
              <w:spacing w:before="100" w:beforeAutospacing="1"/>
              <w:ind w:right="-93"/>
              <w:contextualSpacing/>
              <w:rPr>
                <w:rFonts w:asciiTheme="minorHAnsi" w:hAnsiTheme="minorHAnsi" w:cstheme="minorHAnsi"/>
                <w:sz w:val="18"/>
                <w:szCs w:val="18"/>
              </w:rPr>
            </w:pPr>
          </w:p>
        </w:tc>
        <w:tc>
          <w:tcPr>
            <w:tcW w:w="2280" w:type="dxa"/>
          </w:tcPr>
          <w:p w:rsidR="007D0843" w:rsidRDefault="007D0843" w:rsidP="001A532F">
            <w:pPr>
              <w:spacing w:before="100" w:beforeAutospacing="1"/>
              <w:ind w:right="-93"/>
              <w:contextualSpacing/>
              <w:rPr>
                <w:rFonts w:asciiTheme="minorHAnsi" w:hAnsiTheme="minorHAnsi" w:cstheme="minorHAnsi"/>
              </w:rPr>
            </w:pPr>
          </w:p>
        </w:tc>
        <w:tc>
          <w:tcPr>
            <w:tcW w:w="2280" w:type="dxa"/>
          </w:tcPr>
          <w:p w:rsidR="007D0843" w:rsidRDefault="007D0843" w:rsidP="001A532F">
            <w:pPr>
              <w:spacing w:before="100" w:beforeAutospacing="1"/>
              <w:ind w:right="-93"/>
              <w:contextualSpacing/>
              <w:rPr>
                <w:rFonts w:asciiTheme="minorHAnsi" w:hAnsiTheme="minorHAnsi" w:cstheme="minorHAnsi"/>
              </w:rPr>
            </w:pPr>
          </w:p>
        </w:tc>
        <w:tc>
          <w:tcPr>
            <w:tcW w:w="2280" w:type="dxa"/>
          </w:tcPr>
          <w:p w:rsidR="007D0843" w:rsidRDefault="007D0843" w:rsidP="001A532F">
            <w:pPr>
              <w:spacing w:before="100" w:beforeAutospacing="1"/>
              <w:ind w:right="-93"/>
              <w:contextualSpacing/>
              <w:rPr>
                <w:rFonts w:asciiTheme="minorHAnsi" w:hAnsiTheme="minorHAnsi" w:cstheme="minorHAnsi"/>
              </w:rPr>
            </w:pPr>
          </w:p>
        </w:tc>
      </w:tr>
      <w:tr w:rsidR="007D0843" w:rsidTr="007D0843">
        <w:tc>
          <w:tcPr>
            <w:tcW w:w="2279" w:type="dxa"/>
          </w:tcPr>
          <w:p w:rsidR="007D0843" w:rsidRPr="007D0843" w:rsidRDefault="000F4036" w:rsidP="001A532F">
            <w:pPr>
              <w:spacing w:before="100" w:beforeAutospacing="1"/>
              <w:ind w:right="-93"/>
              <w:contextualSpacing/>
              <w:rPr>
                <w:rFonts w:asciiTheme="minorHAnsi" w:hAnsiTheme="minorHAnsi" w:cstheme="minorHAnsi"/>
                <w:sz w:val="18"/>
                <w:szCs w:val="18"/>
              </w:rPr>
            </w:pPr>
            <w:r>
              <w:rPr>
                <w:rFonts w:asciiTheme="minorHAnsi" w:hAnsiTheme="minorHAnsi" w:cstheme="minorHAnsi"/>
                <w:sz w:val="18"/>
                <w:szCs w:val="18"/>
              </w:rPr>
              <w:t>5. E</w:t>
            </w:r>
            <w:r w:rsidR="007D0843" w:rsidRPr="007D0843">
              <w:rPr>
                <w:rFonts w:asciiTheme="minorHAnsi" w:hAnsiTheme="minorHAnsi" w:cstheme="minorHAnsi"/>
                <w:sz w:val="18"/>
                <w:szCs w:val="18"/>
              </w:rPr>
              <w:t>ntonación</w:t>
            </w:r>
            <w:r>
              <w:rPr>
                <w:rFonts w:asciiTheme="minorHAnsi" w:hAnsiTheme="minorHAnsi" w:cstheme="minorHAnsi"/>
                <w:sz w:val="18"/>
                <w:szCs w:val="18"/>
              </w:rPr>
              <w:t xml:space="preserve">, pausas y gestos: contribuyen a llamar y mantener la atención. </w:t>
            </w:r>
            <w:r w:rsidR="007D0843" w:rsidRPr="007D0843">
              <w:rPr>
                <w:rFonts w:asciiTheme="minorHAnsi" w:hAnsiTheme="minorHAnsi" w:cstheme="minorHAnsi"/>
                <w:sz w:val="18"/>
                <w:szCs w:val="18"/>
              </w:rPr>
              <w:t xml:space="preserve"> </w:t>
            </w:r>
          </w:p>
          <w:p w:rsidR="007D0843" w:rsidRDefault="007D0843" w:rsidP="001A532F">
            <w:pPr>
              <w:spacing w:before="100" w:beforeAutospacing="1"/>
              <w:ind w:right="-93"/>
              <w:contextualSpacing/>
              <w:rPr>
                <w:rFonts w:asciiTheme="minorHAnsi" w:hAnsiTheme="minorHAnsi" w:cstheme="minorHAnsi"/>
                <w:sz w:val="18"/>
                <w:szCs w:val="18"/>
              </w:rPr>
            </w:pPr>
          </w:p>
          <w:p w:rsidR="00BC5472" w:rsidRDefault="00BC5472" w:rsidP="001A532F">
            <w:pPr>
              <w:spacing w:before="100" w:beforeAutospacing="1"/>
              <w:ind w:right="-93"/>
              <w:contextualSpacing/>
              <w:rPr>
                <w:rFonts w:asciiTheme="minorHAnsi" w:hAnsiTheme="minorHAnsi" w:cstheme="minorHAnsi"/>
                <w:sz w:val="18"/>
                <w:szCs w:val="18"/>
              </w:rPr>
            </w:pPr>
          </w:p>
          <w:p w:rsidR="00BC5472" w:rsidRPr="007D0843" w:rsidRDefault="00BC5472" w:rsidP="001A532F">
            <w:pPr>
              <w:spacing w:before="100" w:beforeAutospacing="1"/>
              <w:ind w:right="-93"/>
              <w:contextualSpacing/>
              <w:rPr>
                <w:rFonts w:asciiTheme="minorHAnsi" w:hAnsiTheme="minorHAnsi" w:cstheme="minorHAnsi"/>
                <w:sz w:val="18"/>
                <w:szCs w:val="18"/>
              </w:rPr>
            </w:pPr>
          </w:p>
        </w:tc>
        <w:tc>
          <w:tcPr>
            <w:tcW w:w="2280" w:type="dxa"/>
          </w:tcPr>
          <w:p w:rsidR="007D0843" w:rsidRDefault="007D0843" w:rsidP="001A532F">
            <w:pPr>
              <w:spacing w:before="100" w:beforeAutospacing="1"/>
              <w:ind w:right="-93"/>
              <w:contextualSpacing/>
              <w:rPr>
                <w:rFonts w:asciiTheme="minorHAnsi" w:hAnsiTheme="minorHAnsi" w:cstheme="minorHAnsi"/>
              </w:rPr>
            </w:pPr>
          </w:p>
        </w:tc>
        <w:tc>
          <w:tcPr>
            <w:tcW w:w="2280" w:type="dxa"/>
          </w:tcPr>
          <w:p w:rsidR="007D0843" w:rsidRDefault="007D0843" w:rsidP="001A532F">
            <w:pPr>
              <w:spacing w:before="100" w:beforeAutospacing="1"/>
              <w:ind w:right="-93"/>
              <w:contextualSpacing/>
              <w:rPr>
                <w:rFonts w:asciiTheme="minorHAnsi" w:hAnsiTheme="minorHAnsi" w:cstheme="minorHAnsi"/>
              </w:rPr>
            </w:pPr>
          </w:p>
        </w:tc>
        <w:tc>
          <w:tcPr>
            <w:tcW w:w="2280" w:type="dxa"/>
          </w:tcPr>
          <w:p w:rsidR="007D0843" w:rsidRDefault="007D0843" w:rsidP="001A532F">
            <w:pPr>
              <w:spacing w:before="100" w:beforeAutospacing="1"/>
              <w:ind w:right="-93"/>
              <w:contextualSpacing/>
              <w:rPr>
                <w:rFonts w:asciiTheme="minorHAnsi" w:hAnsiTheme="minorHAnsi" w:cstheme="minorHAnsi"/>
              </w:rPr>
            </w:pPr>
          </w:p>
        </w:tc>
      </w:tr>
      <w:tr w:rsidR="007D0843" w:rsidTr="007D0843">
        <w:tc>
          <w:tcPr>
            <w:tcW w:w="2279" w:type="dxa"/>
          </w:tcPr>
          <w:p w:rsidR="007D0843" w:rsidRDefault="000F4036" w:rsidP="001A532F">
            <w:pPr>
              <w:spacing w:before="100" w:beforeAutospacing="1"/>
              <w:ind w:right="-93"/>
              <w:contextualSpacing/>
              <w:rPr>
                <w:rFonts w:asciiTheme="minorHAnsi" w:hAnsiTheme="minorHAnsi" w:cstheme="minorHAnsi"/>
                <w:sz w:val="18"/>
                <w:szCs w:val="18"/>
              </w:rPr>
            </w:pPr>
            <w:r>
              <w:rPr>
                <w:rFonts w:asciiTheme="minorHAnsi" w:hAnsiTheme="minorHAnsi" w:cstheme="minorHAnsi"/>
                <w:sz w:val="18"/>
                <w:szCs w:val="18"/>
              </w:rPr>
              <w:t xml:space="preserve">6. Articulación de las palabras: </w:t>
            </w:r>
            <w:r w:rsidR="007D0843" w:rsidRPr="007D0843">
              <w:rPr>
                <w:rFonts w:asciiTheme="minorHAnsi" w:hAnsiTheme="minorHAnsi" w:cstheme="minorHAnsi"/>
                <w:sz w:val="18"/>
                <w:szCs w:val="18"/>
              </w:rPr>
              <w:t xml:space="preserve">se </w:t>
            </w:r>
            <w:r>
              <w:rPr>
                <w:rFonts w:asciiTheme="minorHAnsi" w:hAnsiTheme="minorHAnsi" w:cstheme="minorHAnsi"/>
                <w:sz w:val="18"/>
                <w:szCs w:val="18"/>
              </w:rPr>
              <w:t xml:space="preserve">articulan de la forma adecuada, lo que permite comprender la exposición. </w:t>
            </w:r>
          </w:p>
          <w:p w:rsidR="00BC5472" w:rsidRDefault="00BC5472" w:rsidP="001A532F">
            <w:pPr>
              <w:spacing w:before="100" w:beforeAutospacing="1"/>
              <w:ind w:right="-93"/>
              <w:contextualSpacing/>
              <w:rPr>
                <w:rFonts w:asciiTheme="minorHAnsi" w:hAnsiTheme="minorHAnsi" w:cstheme="minorHAnsi"/>
                <w:sz w:val="18"/>
                <w:szCs w:val="18"/>
              </w:rPr>
            </w:pPr>
          </w:p>
          <w:p w:rsidR="00BC5472" w:rsidRPr="007D0843" w:rsidRDefault="00BC5472" w:rsidP="001A532F">
            <w:pPr>
              <w:spacing w:before="100" w:beforeAutospacing="1"/>
              <w:ind w:right="-93"/>
              <w:contextualSpacing/>
              <w:rPr>
                <w:rFonts w:asciiTheme="minorHAnsi" w:hAnsiTheme="minorHAnsi" w:cstheme="minorHAnsi"/>
                <w:sz w:val="18"/>
                <w:szCs w:val="18"/>
              </w:rPr>
            </w:pPr>
          </w:p>
          <w:p w:rsidR="007D0843" w:rsidRPr="007D0843" w:rsidRDefault="007D0843" w:rsidP="001A532F">
            <w:pPr>
              <w:spacing w:before="100" w:beforeAutospacing="1"/>
              <w:ind w:right="-93"/>
              <w:contextualSpacing/>
              <w:rPr>
                <w:rFonts w:asciiTheme="minorHAnsi" w:hAnsiTheme="minorHAnsi" w:cstheme="minorHAnsi"/>
                <w:sz w:val="18"/>
                <w:szCs w:val="18"/>
              </w:rPr>
            </w:pPr>
          </w:p>
        </w:tc>
        <w:tc>
          <w:tcPr>
            <w:tcW w:w="2280" w:type="dxa"/>
          </w:tcPr>
          <w:p w:rsidR="007D0843" w:rsidRDefault="007D0843" w:rsidP="001A532F">
            <w:pPr>
              <w:spacing w:before="100" w:beforeAutospacing="1"/>
              <w:ind w:right="-93"/>
              <w:contextualSpacing/>
              <w:rPr>
                <w:rFonts w:asciiTheme="minorHAnsi" w:hAnsiTheme="minorHAnsi" w:cstheme="minorHAnsi"/>
              </w:rPr>
            </w:pPr>
          </w:p>
        </w:tc>
        <w:tc>
          <w:tcPr>
            <w:tcW w:w="2280" w:type="dxa"/>
          </w:tcPr>
          <w:p w:rsidR="007D0843" w:rsidRDefault="007D0843" w:rsidP="001A532F">
            <w:pPr>
              <w:spacing w:before="100" w:beforeAutospacing="1"/>
              <w:ind w:right="-93"/>
              <w:contextualSpacing/>
              <w:rPr>
                <w:rFonts w:asciiTheme="minorHAnsi" w:hAnsiTheme="minorHAnsi" w:cstheme="minorHAnsi"/>
              </w:rPr>
            </w:pPr>
          </w:p>
        </w:tc>
        <w:tc>
          <w:tcPr>
            <w:tcW w:w="2280" w:type="dxa"/>
          </w:tcPr>
          <w:p w:rsidR="007D0843" w:rsidRDefault="007D0843" w:rsidP="001A532F">
            <w:pPr>
              <w:spacing w:before="100" w:beforeAutospacing="1"/>
              <w:ind w:right="-93"/>
              <w:contextualSpacing/>
              <w:rPr>
                <w:rFonts w:asciiTheme="minorHAnsi" w:hAnsiTheme="minorHAnsi" w:cstheme="minorHAnsi"/>
              </w:rPr>
            </w:pPr>
          </w:p>
        </w:tc>
      </w:tr>
    </w:tbl>
    <w:p w:rsidR="007D0843" w:rsidRDefault="007D0843" w:rsidP="001A532F">
      <w:pPr>
        <w:spacing w:before="100" w:beforeAutospacing="1" w:after="0" w:line="240" w:lineRule="auto"/>
        <w:ind w:right="-93"/>
        <w:contextualSpacing/>
        <w:rPr>
          <w:rFonts w:asciiTheme="minorHAnsi" w:hAnsiTheme="minorHAnsi" w:cstheme="minorHAnsi"/>
        </w:rPr>
      </w:pPr>
    </w:p>
    <w:p w:rsidR="00BC5472" w:rsidRDefault="00BC5472" w:rsidP="001A532F">
      <w:pPr>
        <w:spacing w:before="100" w:beforeAutospacing="1" w:after="0" w:line="240" w:lineRule="auto"/>
        <w:ind w:right="-93"/>
        <w:contextualSpacing/>
        <w:rPr>
          <w:rFonts w:asciiTheme="minorHAnsi" w:hAnsiTheme="minorHAnsi" w:cstheme="minorHAnsi"/>
        </w:rPr>
      </w:pPr>
    </w:p>
    <w:p w:rsidR="00BC5472" w:rsidRDefault="00BC5472" w:rsidP="001A532F">
      <w:pPr>
        <w:spacing w:before="100" w:beforeAutospacing="1" w:after="0" w:line="240" w:lineRule="auto"/>
        <w:ind w:right="-93"/>
        <w:contextualSpacing/>
        <w:rPr>
          <w:rFonts w:asciiTheme="minorHAnsi" w:hAnsiTheme="minorHAnsi" w:cstheme="minorHAnsi"/>
        </w:rPr>
      </w:pPr>
    </w:p>
    <w:p w:rsidR="000F4036" w:rsidRDefault="000F4036" w:rsidP="001A532F">
      <w:pPr>
        <w:spacing w:before="100" w:beforeAutospacing="1" w:after="0" w:line="240" w:lineRule="auto"/>
        <w:ind w:right="-93"/>
        <w:contextualSpacing/>
        <w:rPr>
          <w:rFonts w:asciiTheme="minorHAnsi" w:hAnsiTheme="minorHAnsi" w:cstheme="minorHAnsi"/>
        </w:rPr>
      </w:pPr>
    </w:p>
    <w:p w:rsidR="000F4036" w:rsidRDefault="000F4036" w:rsidP="001A532F">
      <w:pPr>
        <w:spacing w:before="100" w:beforeAutospacing="1" w:after="0" w:line="240" w:lineRule="auto"/>
        <w:ind w:right="-93"/>
        <w:contextualSpacing/>
        <w:rPr>
          <w:rFonts w:asciiTheme="minorHAnsi" w:hAnsiTheme="minorHAnsi" w:cstheme="minorHAnsi"/>
        </w:rPr>
      </w:pPr>
    </w:p>
    <w:p w:rsidR="000F4036" w:rsidRDefault="000F4036" w:rsidP="001A532F">
      <w:pPr>
        <w:spacing w:before="100" w:beforeAutospacing="1" w:after="0" w:line="240" w:lineRule="auto"/>
        <w:ind w:right="-93"/>
        <w:contextualSpacing/>
        <w:rPr>
          <w:rFonts w:asciiTheme="minorHAnsi" w:hAnsiTheme="minorHAnsi" w:cstheme="minorHAnsi"/>
        </w:rPr>
      </w:pPr>
    </w:p>
    <w:p w:rsidR="000F4036" w:rsidRDefault="000F4036" w:rsidP="001A532F">
      <w:pPr>
        <w:spacing w:before="100" w:beforeAutospacing="1" w:after="0" w:line="240" w:lineRule="auto"/>
        <w:ind w:right="-93"/>
        <w:contextualSpacing/>
        <w:rPr>
          <w:rFonts w:asciiTheme="minorHAnsi" w:hAnsiTheme="minorHAnsi" w:cstheme="minorHAnsi"/>
        </w:rPr>
      </w:pPr>
      <w:bookmarkStart w:id="0" w:name="_GoBack"/>
      <w:bookmarkEnd w:id="0"/>
    </w:p>
    <w:p w:rsidR="000F4036" w:rsidRDefault="000F4036" w:rsidP="001A532F">
      <w:pPr>
        <w:spacing w:before="100" w:beforeAutospacing="1" w:after="0" w:line="240" w:lineRule="auto"/>
        <w:ind w:right="-93"/>
        <w:contextualSpacing/>
        <w:rPr>
          <w:rFonts w:asciiTheme="minorHAnsi" w:hAnsiTheme="minorHAnsi" w:cstheme="minorHAnsi"/>
        </w:rPr>
      </w:pPr>
    </w:p>
    <w:p w:rsidR="000F4036" w:rsidRDefault="000F4036" w:rsidP="001A532F">
      <w:pPr>
        <w:spacing w:before="100" w:beforeAutospacing="1" w:after="0" w:line="240" w:lineRule="auto"/>
        <w:ind w:right="-93"/>
        <w:contextualSpacing/>
        <w:rPr>
          <w:rFonts w:asciiTheme="minorHAnsi" w:hAnsiTheme="minorHAnsi" w:cstheme="minorHAnsi"/>
        </w:rPr>
      </w:pPr>
    </w:p>
    <w:p w:rsidR="00BC5472" w:rsidRDefault="00BC5472" w:rsidP="001A532F">
      <w:pPr>
        <w:spacing w:before="100" w:beforeAutospacing="1" w:after="0" w:line="240" w:lineRule="auto"/>
        <w:ind w:right="-93"/>
        <w:contextualSpacing/>
        <w:rPr>
          <w:rFonts w:asciiTheme="minorHAnsi" w:hAnsiTheme="minorHAnsi" w:cstheme="minorHAnsi"/>
        </w:rPr>
      </w:pPr>
    </w:p>
    <w:p w:rsidR="00BC5472" w:rsidRPr="00BC5472" w:rsidRDefault="00BC5472" w:rsidP="001A532F">
      <w:pPr>
        <w:spacing w:before="100" w:beforeAutospacing="1" w:after="0" w:line="240" w:lineRule="auto"/>
        <w:ind w:right="-93"/>
        <w:contextualSpacing/>
        <w:rPr>
          <w:rFonts w:asciiTheme="minorHAnsi" w:hAnsiTheme="minorHAnsi" w:cstheme="minorHAnsi"/>
          <w:sz w:val="20"/>
          <w:szCs w:val="20"/>
        </w:rPr>
      </w:pPr>
      <w:r w:rsidRPr="00BC5472">
        <w:rPr>
          <w:rFonts w:asciiTheme="minorHAnsi" w:hAnsiTheme="minorHAnsi" w:cstheme="minorHAnsi"/>
          <w:sz w:val="20"/>
          <w:szCs w:val="20"/>
        </w:rPr>
        <w:t>Elaborado por Magdalena Flores Ferrés.</w:t>
      </w:r>
    </w:p>
    <w:sectPr w:rsidR="00BC5472" w:rsidRPr="00BC5472" w:rsidSect="001E239F">
      <w:headerReference w:type="default" r:id="rId10"/>
      <w:footerReference w:type="default" r:id="rId11"/>
      <w:headerReference w:type="first" r:id="rId12"/>
      <w:footerReference w:type="first" r:id="rId13"/>
      <w:pgSz w:w="12240" w:h="15840" w:code="1"/>
      <w:pgMar w:top="1417" w:right="1701" w:bottom="1417"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78F" w:rsidRDefault="00CD678F" w:rsidP="00DB4839">
      <w:pPr>
        <w:spacing w:after="0" w:line="240" w:lineRule="auto"/>
      </w:pPr>
      <w:r>
        <w:separator/>
      </w:r>
    </w:p>
  </w:endnote>
  <w:endnote w:type="continuationSeparator" w:id="0">
    <w:p w:rsidR="00CD678F" w:rsidRDefault="00CD678F"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51567"/>
      <w:docPartObj>
        <w:docPartGallery w:val="Page Numbers (Bottom of Page)"/>
        <w:docPartUnique/>
      </w:docPartObj>
    </w:sdtPr>
    <w:sdtEndPr/>
    <w:sdtContent>
      <w:p w:rsidR="001E239F" w:rsidRDefault="001E239F" w:rsidP="001E239F">
        <w:pPr>
          <w:pStyle w:val="Piedepgina"/>
          <w:ind w:right="-377"/>
          <w:jc w:val="right"/>
        </w:pPr>
        <w:r w:rsidRPr="00D21C66">
          <w:rPr>
            <w:b/>
            <w:noProof/>
            <w:color w:val="FFFFFF" w:themeColor="background1"/>
            <w:lang w:val="es-CL" w:eastAsia="es-CL"/>
          </w:rPr>
          <mc:AlternateContent>
            <mc:Choice Requires="wps">
              <w:drawing>
                <wp:anchor distT="0" distB="0" distL="114300" distR="114300" simplePos="0" relativeHeight="251662336" behindDoc="1" locked="0" layoutInCell="1" allowOverlap="1" wp14:anchorId="377BCF34" wp14:editId="23C8D1E3">
                  <wp:simplePos x="0" y="0"/>
                  <wp:positionH relativeFrom="column">
                    <wp:posOffset>5803900</wp:posOffset>
                  </wp:positionH>
                  <wp:positionV relativeFrom="paragraph">
                    <wp:posOffset>-7620</wp:posOffset>
                  </wp:positionV>
                  <wp:extent cx="207010" cy="207010"/>
                  <wp:effectExtent l="0" t="0" r="2540" b="2540"/>
                  <wp:wrapNone/>
                  <wp:docPr id="5" name="5 Rectángulo"/>
                  <wp:cNvGraphicFramePr/>
                  <a:graphic xmlns:a="http://schemas.openxmlformats.org/drawingml/2006/main">
                    <a:graphicData uri="http://schemas.microsoft.com/office/word/2010/wordprocessingShape">
                      <wps:wsp>
                        <wps:cNvSpPr/>
                        <wps:spPr>
                          <a:xfrm>
                            <a:off x="0" y="0"/>
                            <a:ext cx="207010" cy="207010"/>
                          </a:xfrm>
                          <a:prstGeom prst="rect">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 Rectángulo" o:spid="_x0000_s1026" style="position:absolute;margin-left:457pt;margin-top:-.6pt;width:16.3pt;height:16.3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" fillcolor="#ff954e" stroked="f" strokeweight="2pt"/>
              </w:pict>
            </mc:Fallback>
          </mc:AlternateContent>
        </w:r>
        <w:r w:rsidRPr="001E239F">
          <w:rPr>
            <w:color w:val="FFFFFF" w:themeColor="background1"/>
          </w:rPr>
          <w:fldChar w:fldCharType="begin"/>
        </w:r>
        <w:r w:rsidRPr="001E239F">
          <w:rPr>
            <w:color w:val="FFFFFF" w:themeColor="background1"/>
          </w:rPr>
          <w:instrText>PAGE   \* MERGEFORMAT</w:instrText>
        </w:r>
        <w:r w:rsidRPr="001E239F">
          <w:rPr>
            <w:color w:val="FFFFFF" w:themeColor="background1"/>
          </w:rPr>
          <w:fldChar w:fldCharType="separate"/>
        </w:r>
        <w:r w:rsidR="000F4036">
          <w:rPr>
            <w:noProof/>
            <w:color w:val="FFFFFF" w:themeColor="background1"/>
          </w:rPr>
          <w:t>2</w:t>
        </w:r>
        <w:r w:rsidRPr="001E239F">
          <w:rPr>
            <w:color w:val="FFFFFF" w:themeColor="background1"/>
          </w:rPr>
          <w:fldChar w:fldCharType="end"/>
        </w:r>
      </w:p>
    </w:sdtContent>
  </w:sdt>
  <w:p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699337"/>
      <w:docPartObj>
        <w:docPartGallery w:val="Page Numbers (Bottom of Page)"/>
        <w:docPartUnique/>
      </w:docPartObj>
    </w:sdtPr>
    <w:sdtEndPr>
      <w:rPr>
        <w:b/>
        <w:color w:val="FFFFFF" w:themeColor="background1"/>
      </w:rPr>
    </w:sdtEndPr>
    <w:sdtContent>
      <w:p w:rsidR="00D21C66" w:rsidRPr="00D21C66" w:rsidRDefault="001E239F" w:rsidP="001E239F">
        <w:pPr>
          <w:pStyle w:val="Piedepgina"/>
          <w:ind w:right="-377"/>
          <w:jc w:val="right"/>
          <w:rPr>
            <w:b/>
            <w:color w:val="FFFFFF" w:themeColor="background1"/>
          </w:rPr>
        </w:pPr>
        <w:r>
          <w:rPr>
            <w:b/>
            <w:noProof/>
            <w:color w:val="FFFFFF" w:themeColor="background1"/>
            <w:lang w:val="es-CL" w:eastAsia="es-CL"/>
          </w:rPr>
          <w:drawing>
            <wp:anchor distT="0" distB="0" distL="114300" distR="114300" simplePos="0" relativeHeight="251660288" behindDoc="1" locked="0" layoutInCell="1" allowOverlap="1" wp14:anchorId="5B5225E4" wp14:editId="79847630">
              <wp:simplePos x="0" y="0"/>
              <wp:positionH relativeFrom="column">
                <wp:posOffset>4318330</wp:posOffset>
              </wp:positionH>
              <wp:positionV relativeFrom="paragraph">
                <wp:posOffset>-33655</wp:posOffset>
              </wp:positionV>
              <wp:extent cx="1379855" cy="280670"/>
              <wp:effectExtent l="0" t="0" r="0" b="508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9855" cy="280670"/>
                      </a:xfrm>
                      <a:prstGeom prst="rect">
                        <a:avLst/>
                      </a:prstGeom>
                    </pic:spPr>
                  </pic:pic>
                </a:graphicData>
              </a:graphic>
              <wp14:sizeRelH relativeFrom="page">
                <wp14:pctWidth>0</wp14:pctWidth>
              </wp14:sizeRelH>
              <wp14:sizeRelV relativeFrom="page">
                <wp14:pctHeight>0</wp14:pctHeight>
              </wp14:sizeRelV>
            </wp:anchor>
          </w:drawing>
        </w:r>
        <w:r w:rsidRPr="00D21C66">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76D487B5" wp14:editId="52672DBA">
                  <wp:simplePos x="0" y="0"/>
                  <wp:positionH relativeFrom="column">
                    <wp:posOffset>5800395</wp:posOffset>
                  </wp:positionH>
                  <wp:positionV relativeFrom="paragraph">
                    <wp:posOffset>-3810</wp:posOffset>
                  </wp:positionV>
                  <wp:extent cx="207010" cy="207010"/>
                  <wp:effectExtent l="0" t="0" r="2540" b="2540"/>
                  <wp:wrapNone/>
                  <wp:docPr id="3" name="3 Rectángulo"/>
                  <wp:cNvGraphicFramePr/>
                  <a:graphic xmlns:a="http://schemas.openxmlformats.org/drawingml/2006/main">
                    <a:graphicData uri="http://schemas.microsoft.com/office/word/2010/wordprocessingShape">
                      <wps:wsp>
                        <wps:cNvSpPr/>
                        <wps:spPr>
                          <a:xfrm>
                            <a:off x="0" y="0"/>
                            <a:ext cx="207010" cy="207010"/>
                          </a:xfrm>
                          <a:prstGeom prst="rect">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 Rectángulo" o:spid="_x0000_s1026" style="position:absolute;margin-left:456.7pt;margin-top:-.3pt;width:16.3pt;height:16.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" fillcolor="#ff954e" stroked="f" strokeweight="2pt"/>
              </w:pict>
            </mc:Fallback>
          </mc:AlternateContent>
        </w:r>
        <w:r w:rsidR="00D21C66" w:rsidRPr="00D21C66">
          <w:rPr>
            <w:b/>
            <w:color w:val="FFFFFF" w:themeColor="background1"/>
          </w:rPr>
          <w:fldChar w:fldCharType="begin"/>
        </w:r>
        <w:r w:rsidR="00D21C66" w:rsidRPr="00D21C66">
          <w:rPr>
            <w:b/>
            <w:color w:val="FFFFFF" w:themeColor="background1"/>
          </w:rPr>
          <w:instrText>PAGE   \* MERGEFORMAT</w:instrText>
        </w:r>
        <w:r w:rsidR="00D21C66" w:rsidRPr="00D21C66">
          <w:rPr>
            <w:b/>
            <w:color w:val="FFFFFF" w:themeColor="background1"/>
          </w:rPr>
          <w:fldChar w:fldCharType="separate"/>
        </w:r>
        <w:r w:rsidR="000F4036">
          <w:rPr>
            <w:b/>
            <w:noProof/>
            <w:color w:val="FFFFFF" w:themeColor="background1"/>
          </w:rPr>
          <w:t>1</w:t>
        </w:r>
        <w:r w:rsidR="00D21C66" w:rsidRPr="00D21C66">
          <w:rPr>
            <w:b/>
            <w:color w:val="FFFFFF" w:themeColor="background1"/>
          </w:rPr>
          <w:fldChar w:fldCharType="end"/>
        </w:r>
      </w:p>
    </w:sdtContent>
  </w:sdt>
  <w:p w:rsidR="00C87531" w:rsidRDefault="00C875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78F" w:rsidRDefault="00CD678F" w:rsidP="00DB4839">
      <w:pPr>
        <w:spacing w:after="0" w:line="240" w:lineRule="auto"/>
      </w:pPr>
      <w:r>
        <w:separator/>
      </w:r>
    </w:p>
  </w:footnote>
  <w:footnote w:type="continuationSeparator" w:id="0">
    <w:p w:rsidR="00CD678F" w:rsidRDefault="00CD678F"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56" w:rsidRDefault="00BA4256">
    <w:pPr>
      <w:pStyle w:val="Encabezado"/>
      <w:jc w:val="right"/>
    </w:pPr>
  </w:p>
  <w:p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84954"/>
    <w:multiLevelType w:val="hybridMultilevel"/>
    <w:tmpl w:val="C93EC8D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44F07BFE"/>
    <w:multiLevelType w:val="hybridMultilevel"/>
    <w:tmpl w:val="0664AB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0F4036"/>
    <w:rsid w:val="0012277D"/>
    <w:rsid w:val="0014471A"/>
    <w:rsid w:val="00172D9B"/>
    <w:rsid w:val="001843AE"/>
    <w:rsid w:val="001A532F"/>
    <w:rsid w:val="001B4CE8"/>
    <w:rsid w:val="001E239F"/>
    <w:rsid w:val="002549C1"/>
    <w:rsid w:val="00256BD1"/>
    <w:rsid w:val="002B634F"/>
    <w:rsid w:val="003A7AFC"/>
    <w:rsid w:val="003B0584"/>
    <w:rsid w:val="004278EE"/>
    <w:rsid w:val="00435EE0"/>
    <w:rsid w:val="005178D6"/>
    <w:rsid w:val="005356AF"/>
    <w:rsid w:val="00542CC8"/>
    <w:rsid w:val="005D33A6"/>
    <w:rsid w:val="005F1B55"/>
    <w:rsid w:val="00646DB0"/>
    <w:rsid w:val="00680326"/>
    <w:rsid w:val="0068242F"/>
    <w:rsid w:val="00686FCC"/>
    <w:rsid w:val="006F5705"/>
    <w:rsid w:val="0071104A"/>
    <w:rsid w:val="007D0843"/>
    <w:rsid w:val="007E3348"/>
    <w:rsid w:val="00865B0B"/>
    <w:rsid w:val="00914067"/>
    <w:rsid w:val="00956AFA"/>
    <w:rsid w:val="009E704B"/>
    <w:rsid w:val="00A164AF"/>
    <w:rsid w:val="00A24216"/>
    <w:rsid w:val="00A45832"/>
    <w:rsid w:val="00AA0854"/>
    <w:rsid w:val="00AC0D6E"/>
    <w:rsid w:val="00B057B5"/>
    <w:rsid w:val="00B24532"/>
    <w:rsid w:val="00B73850"/>
    <w:rsid w:val="00BA4256"/>
    <w:rsid w:val="00BC5472"/>
    <w:rsid w:val="00BC5C35"/>
    <w:rsid w:val="00BC7A09"/>
    <w:rsid w:val="00BE1A22"/>
    <w:rsid w:val="00C0320B"/>
    <w:rsid w:val="00C81021"/>
    <w:rsid w:val="00C81F98"/>
    <w:rsid w:val="00C87531"/>
    <w:rsid w:val="00CD678F"/>
    <w:rsid w:val="00CF0C0C"/>
    <w:rsid w:val="00D01B3B"/>
    <w:rsid w:val="00D21C66"/>
    <w:rsid w:val="00D3025B"/>
    <w:rsid w:val="00D30DEA"/>
    <w:rsid w:val="00D81C10"/>
    <w:rsid w:val="00DB4839"/>
    <w:rsid w:val="00E22396"/>
    <w:rsid w:val="00E23EBC"/>
    <w:rsid w:val="00E75CAD"/>
    <w:rsid w:val="00E91F14"/>
    <w:rsid w:val="00EF124C"/>
    <w:rsid w:val="00FA4E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544</Words>
  <Characters>2993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Magdalena Maria Flores Ferrés</cp:lastModifiedBy>
  <cp:revision>4</cp:revision>
  <cp:lastPrinted>2013-10-30T15:51:00Z</cp:lastPrinted>
  <dcterms:created xsi:type="dcterms:W3CDTF">2013-10-30T18:39:00Z</dcterms:created>
  <dcterms:modified xsi:type="dcterms:W3CDTF">2013-10-30T20:08:00Z</dcterms:modified>
</cp:coreProperties>
</file>