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FDEB1" w14:textId="77777777" w:rsidR="00BA4256" w:rsidRDefault="0069244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7A30A50F" wp14:editId="37392244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25E4613F" wp14:editId="45737FDC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F1D97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6BAF1C45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37DC6AFE" w14:textId="77777777" w:rsidR="00466333" w:rsidRPr="00780C85" w:rsidRDefault="00466333" w:rsidP="00466333">
      <w:pPr>
        <w:spacing w:before="100" w:beforeAutospacing="1" w:after="0" w:line="240" w:lineRule="auto"/>
        <w:ind w:left="-851" w:right="-1134"/>
        <w:contextualSpacing/>
        <w:jc w:val="center"/>
        <w:rPr>
          <w:rFonts w:ascii="Arial" w:hAnsi="Arial" w:cs="Arial"/>
        </w:rPr>
      </w:pPr>
      <w:r w:rsidRPr="00780C85">
        <w:rPr>
          <w:rFonts w:ascii="Arial" w:hAnsi="Arial" w:cs="Arial"/>
          <w:b/>
        </w:rPr>
        <w:t xml:space="preserve">ACTIVIDAD: </w:t>
      </w:r>
      <w:r>
        <w:rPr>
          <w:rFonts w:ascii="Arial" w:hAnsi="Arial" w:cs="Arial"/>
          <w:b/>
        </w:rPr>
        <w:t>FLUJO DE ELECTRONES A TRAVÉS DE DISTINTOS MATERIALES</w:t>
      </w:r>
    </w:p>
    <w:p w14:paraId="1E0169B8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466333" w14:paraId="6E99652F" w14:textId="77777777" w:rsidTr="00A02BF6">
        <w:trPr>
          <w:trHeight w:val="7460"/>
        </w:trPr>
        <w:tc>
          <w:tcPr>
            <w:tcW w:w="9054" w:type="dxa"/>
          </w:tcPr>
          <w:p w14:paraId="37416A59" w14:textId="77777777" w:rsidR="00466333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14:paraId="63999C24" w14:textId="77777777" w:rsidR="00466333" w:rsidRDefault="00466333" w:rsidP="00A02B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41AC">
              <w:rPr>
                <w:rFonts w:ascii="Arial" w:hAnsi="Arial" w:cs="Arial"/>
                <w:b/>
                <w:sz w:val="20"/>
                <w:szCs w:val="20"/>
              </w:rPr>
              <w:t>Introducción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707F9AE" w14:textId="77777777" w:rsidR="00466333" w:rsidRDefault="00466333" w:rsidP="00A02B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025191" w14:textId="77777777" w:rsidR="00466333" w:rsidRDefault="00466333" w:rsidP="00A02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capacidad de los electrones de moverse en un circuito eléctrico depende de la conductividad de los materiales del circuito.  Usted ya aprendió sobre algunas características de compuestos iónicos y covalentes. A través de este entretenido experimento, usted verificará si esas diferencias afectan al flujo de una corriente eléctrica.  Para esto, usted construirá un circuito simple y verá qué sucede con el flujo de corriente eléctrica cuando la corriente pasa por compuestos, covalentes e iónicos, disueltos en agua destilada.</w:t>
            </w:r>
          </w:p>
          <w:p w14:paraId="7BFFFAD8" w14:textId="77777777" w:rsidR="00466333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472223" w14:textId="77777777" w:rsidR="00466333" w:rsidRPr="002241AC" w:rsidRDefault="00466333" w:rsidP="00A02B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41AC">
              <w:rPr>
                <w:rFonts w:ascii="Arial" w:hAnsi="Arial" w:cs="Arial"/>
                <w:b/>
                <w:sz w:val="20"/>
                <w:szCs w:val="20"/>
              </w:rPr>
              <w:t>Pregunta a investigar: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¿los compuestos covalentes e iónicos disueltos en agua, conducen electricidad de la misma manera?</w:t>
            </w:r>
          </w:p>
          <w:p w14:paraId="11F56153" w14:textId="77777777" w:rsidR="00466333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A36102" w14:textId="77777777" w:rsidR="00466333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  <w:r w:rsidRPr="002241AC">
              <w:rPr>
                <w:rFonts w:ascii="Arial" w:hAnsi="Arial" w:cs="Arial"/>
                <w:b/>
                <w:sz w:val="20"/>
                <w:szCs w:val="20"/>
              </w:rPr>
              <w:t>Hipótesis</w:t>
            </w:r>
            <w:r>
              <w:rPr>
                <w:rFonts w:ascii="Arial" w:hAnsi="Arial" w:cs="Arial"/>
                <w:sz w:val="20"/>
                <w:szCs w:val="20"/>
              </w:rPr>
              <w:t>: Escriba una hipótesis aventurando una predicción de lo que cree que sucederá en este experimento.</w:t>
            </w:r>
          </w:p>
          <w:p w14:paraId="4FCD3183" w14:textId="77777777" w:rsidR="00466333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159BE" w14:textId="77777777" w:rsidR="00466333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</w:t>
            </w:r>
          </w:p>
          <w:p w14:paraId="7F0C77C1" w14:textId="77777777" w:rsidR="00466333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B2DFD" w14:textId="77777777" w:rsidR="00466333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</w:t>
            </w:r>
          </w:p>
          <w:p w14:paraId="70FFF496" w14:textId="77777777" w:rsidR="00466333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708BE" w14:textId="77777777" w:rsidR="00466333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</w:t>
            </w:r>
          </w:p>
          <w:p w14:paraId="73F72A3A" w14:textId="77777777" w:rsidR="00466333" w:rsidRPr="002060A6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  <w:p w14:paraId="6C1BDEAA" w14:textId="77777777" w:rsidR="00466333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  <w:r w:rsidRPr="00F8707D">
              <w:rPr>
                <w:rFonts w:ascii="Arial" w:hAnsi="Arial" w:cs="Arial"/>
                <w:b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Pr="00F8707D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3A19AC" w14:textId="77777777" w:rsidR="00466333" w:rsidRDefault="00466333" w:rsidP="00466333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2241AC">
              <w:rPr>
                <w:rFonts w:ascii="Arial" w:hAnsi="Arial" w:cs="Arial"/>
                <w:sz w:val="20"/>
                <w:szCs w:val="20"/>
              </w:rPr>
              <w:t xml:space="preserve">2 pilas de 1,5V </w:t>
            </w:r>
            <w:r>
              <w:rPr>
                <w:rFonts w:ascii="Arial" w:hAnsi="Arial" w:cs="Arial"/>
                <w:sz w:val="20"/>
                <w:szCs w:val="20"/>
              </w:rPr>
              <w:t xml:space="preserve">( o una de 3 V) </w:t>
            </w:r>
            <w:r w:rsidRPr="002241AC">
              <w:rPr>
                <w:rFonts w:ascii="Arial" w:hAnsi="Arial" w:cs="Arial"/>
                <w:sz w:val="20"/>
                <w:szCs w:val="20"/>
              </w:rPr>
              <w:t xml:space="preserve">con </w:t>
            </w:r>
            <w:r w:rsidRPr="002241AC">
              <w:rPr>
                <w:rFonts w:ascii="Arial" w:hAnsi="Arial" w:cs="Arial"/>
                <w:sz w:val="20"/>
                <w:szCs w:val="20"/>
              </w:rPr>
              <w:t>porta pilas</w:t>
            </w:r>
            <w:bookmarkStart w:id="0" w:name="_GoBack"/>
            <w:bookmarkEnd w:id="0"/>
          </w:p>
          <w:p w14:paraId="43F77CFA" w14:textId="77777777" w:rsidR="00466333" w:rsidRDefault="00466333" w:rsidP="00466333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2241AC">
              <w:rPr>
                <w:rFonts w:ascii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 xml:space="preserve">ampolleta pequeña o </w:t>
            </w:r>
            <w:r w:rsidRPr="002241AC">
              <w:rPr>
                <w:rFonts w:ascii="Arial" w:hAnsi="Arial" w:cs="Arial"/>
                <w:sz w:val="20"/>
                <w:szCs w:val="20"/>
              </w:rPr>
              <w:t xml:space="preserve">diodo  LED para </w:t>
            </w:r>
            <w:r>
              <w:rPr>
                <w:rFonts w:ascii="Arial" w:hAnsi="Arial" w:cs="Arial"/>
                <w:sz w:val="20"/>
                <w:szCs w:val="20"/>
              </w:rPr>
              <w:t xml:space="preserve">amperaje máximo </w:t>
            </w:r>
            <w:r w:rsidRPr="002241AC">
              <w:rPr>
                <w:rFonts w:ascii="Arial" w:hAnsi="Arial" w:cs="Arial"/>
                <w:sz w:val="20"/>
                <w:szCs w:val="20"/>
              </w:rPr>
              <w:t xml:space="preserve">30mA, </w:t>
            </w:r>
          </w:p>
          <w:p w14:paraId="08826415" w14:textId="77777777" w:rsidR="00466333" w:rsidRDefault="00466333" w:rsidP="00466333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2241AC">
              <w:rPr>
                <w:rFonts w:ascii="Arial" w:hAnsi="Arial" w:cs="Arial"/>
                <w:sz w:val="20"/>
                <w:szCs w:val="20"/>
              </w:rPr>
              <w:t xml:space="preserve">3 cables de 30cm  </w:t>
            </w:r>
            <w:r>
              <w:rPr>
                <w:rFonts w:ascii="Arial" w:hAnsi="Arial" w:cs="Arial"/>
                <w:sz w:val="20"/>
                <w:szCs w:val="20"/>
              </w:rPr>
              <w:t xml:space="preserve">(de preferencia </w:t>
            </w:r>
            <w:r w:rsidRPr="002241AC">
              <w:rPr>
                <w:rFonts w:ascii="Arial" w:hAnsi="Arial" w:cs="Arial"/>
                <w:sz w:val="20"/>
                <w:szCs w:val="20"/>
              </w:rPr>
              <w:t>con caimán en ambos extremos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D462444" w14:textId="77777777" w:rsidR="00466333" w:rsidRDefault="00466333" w:rsidP="00466333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241AC">
              <w:rPr>
                <w:rFonts w:ascii="Arial" w:hAnsi="Arial" w:cs="Arial"/>
                <w:sz w:val="20"/>
                <w:szCs w:val="20"/>
              </w:rPr>
              <w:t>gua destilada</w:t>
            </w:r>
          </w:p>
          <w:p w14:paraId="56EA05BD" w14:textId="77777777" w:rsidR="00466333" w:rsidRDefault="00466333" w:rsidP="00466333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Vasos de precipitado pequeño (o cualquier recipiente de vidrio) </w:t>
            </w:r>
          </w:p>
          <w:p w14:paraId="6AEB16F9" w14:textId="77777777" w:rsidR="00466333" w:rsidRDefault="00466333" w:rsidP="00466333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 </w:t>
            </w:r>
          </w:p>
          <w:p w14:paraId="57DD3D33" w14:textId="77777777" w:rsidR="00466333" w:rsidRDefault="00466333" w:rsidP="00466333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Azúcar</w:t>
            </w:r>
          </w:p>
          <w:p w14:paraId="5D81B933" w14:textId="77777777" w:rsidR="00466333" w:rsidRDefault="00466333" w:rsidP="00466333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Sulfato de cobre</w:t>
            </w:r>
          </w:p>
          <w:p w14:paraId="54AAB40A" w14:textId="77777777" w:rsidR="00466333" w:rsidRDefault="00466333" w:rsidP="00466333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Alcohol etílico</w:t>
            </w:r>
          </w:p>
          <w:p w14:paraId="33C9CDA8" w14:textId="77777777" w:rsidR="00466333" w:rsidRDefault="00466333" w:rsidP="00466333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625791">
              <w:rPr>
                <w:rFonts w:ascii="Arial" w:hAnsi="Arial" w:cs="Arial"/>
                <w:sz w:val="20"/>
                <w:szCs w:val="20"/>
              </w:rPr>
              <w:t>Cucharita pequeña metálica</w:t>
            </w:r>
          </w:p>
          <w:p w14:paraId="5FE380B1" w14:textId="77777777" w:rsidR="00466333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CCFE43" w14:textId="77777777" w:rsidR="00466333" w:rsidRDefault="00466333" w:rsidP="00A02BF6">
            <w:pPr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14:paraId="144322C4" w14:textId="77777777" w:rsidR="00466333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CBADD2" w14:textId="77777777" w:rsidR="00466333" w:rsidRDefault="00466333" w:rsidP="00466333">
      <w:pPr>
        <w:rPr>
          <w:rFonts w:ascii="Arial" w:hAnsi="Arial" w:cs="Arial"/>
          <w:b/>
          <w:sz w:val="20"/>
          <w:szCs w:val="20"/>
        </w:rPr>
      </w:pPr>
    </w:p>
    <w:p w14:paraId="59D7FA6C" w14:textId="77777777" w:rsidR="00466333" w:rsidRDefault="00466333" w:rsidP="004663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DAEF6B9" w14:textId="77777777" w:rsidR="00466333" w:rsidRDefault="00466333" w:rsidP="00466333">
      <w:pPr>
        <w:rPr>
          <w:rFonts w:ascii="Arial" w:hAnsi="Arial" w:cs="Arial"/>
          <w:b/>
          <w:sz w:val="20"/>
          <w:szCs w:val="20"/>
        </w:rPr>
      </w:pPr>
    </w:p>
    <w:p w14:paraId="4C3BE9DA" w14:textId="77777777" w:rsidR="00466333" w:rsidRDefault="00466333" w:rsidP="0046633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Variables</w:t>
      </w:r>
    </w:p>
    <w:p w14:paraId="31873773" w14:textId="77777777" w:rsidR="00466333" w:rsidRDefault="00466333" w:rsidP="00466333">
      <w:pPr>
        <w:spacing w:after="0"/>
        <w:rPr>
          <w:rFonts w:ascii="Arial" w:hAnsi="Arial" w:cs="Arial"/>
          <w:sz w:val="20"/>
          <w:szCs w:val="20"/>
        </w:rPr>
      </w:pPr>
    </w:p>
    <w:p w14:paraId="2B66F5CB" w14:textId="77777777" w:rsidR="00466333" w:rsidRDefault="00466333" w:rsidP="0046633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Identifique las variables independiente y dependiente de esta investigación.  Determine también al menos 2 variables controladas (constantes). </w:t>
      </w:r>
    </w:p>
    <w:p w14:paraId="27F03D5F" w14:textId="77777777" w:rsidR="00466333" w:rsidRDefault="00466333" w:rsidP="00466333">
      <w:pPr>
        <w:spacing w:after="0"/>
        <w:rPr>
          <w:rFonts w:ascii="Arial" w:hAnsi="Arial" w:cs="Arial"/>
          <w:b/>
          <w:sz w:val="20"/>
          <w:szCs w:val="20"/>
        </w:rPr>
      </w:pPr>
    </w:p>
    <w:p w14:paraId="466F2A12" w14:textId="77777777" w:rsidR="00466333" w:rsidRDefault="00466333" w:rsidP="00466333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Variable independiente:</w:t>
      </w:r>
    </w:p>
    <w:p w14:paraId="31ADD619" w14:textId="77777777" w:rsidR="00466333" w:rsidRPr="00780C85" w:rsidRDefault="00466333" w:rsidP="00466333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 w:rsidRPr="00780C85">
        <w:rPr>
          <w:rFonts w:ascii="Arial" w:hAnsi="Arial" w:cs="Arial"/>
          <w:sz w:val="20"/>
          <w:szCs w:val="20"/>
        </w:rPr>
        <w:t>_________________________________________________________</w:t>
      </w:r>
    </w:p>
    <w:p w14:paraId="74FB4396" w14:textId="77777777" w:rsidR="00466333" w:rsidRDefault="00466333" w:rsidP="00466333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Variable dependiente:</w:t>
      </w:r>
    </w:p>
    <w:p w14:paraId="665CCEC5" w14:textId="77777777" w:rsidR="00466333" w:rsidRPr="00780C85" w:rsidRDefault="00466333" w:rsidP="00466333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</w:t>
      </w:r>
      <w:r w:rsidRPr="00780C85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11755062" w14:textId="77777777" w:rsidR="00466333" w:rsidRDefault="00466333" w:rsidP="00466333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780C85">
        <w:rPr>
          <w:rFonts w:ascii="Arial" w:hAnsi="Arial" w:cs="Arial"/>
          <w:sz w:val="20"/>
          <w:szCs w:val="20"/>
        </w:rPr>
        <w:t>Variables controladas (constante):</w:t>
      </w:r>
    </w:p>
    <w:p w14:paraId="5C9979E5" w14:textId="77777777" w:rsidR="00466333" w:rsidRPr="00780C85" w:rsidRDefault="00466333" w:rsidP="00466333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  <w:r w:rsidRPr="00780C85">
        <w:rPr>
          <w:rFonts w:ascii="Arial" w:hAnsi="Arial" w:cs="Arial"/>
          <w:sz w:val="20"/>
          <w:szCs w:val="20"/>
        </w:rPr>
        <w:t xml:space="preserve">_________________________________________________        </w:t>
      </w:r>
    </w:p>
    <w:p w14:paraId="06E62C2C" w14:textId="77777777" w:rsidR="00466333" w:rsidRDefault="00466333" w:rsidP="00466333">
      <w:pPr>
        <w:rPr>
          <w:rFonts w:ascii="Arial" w:hAnsi="Arial" w:cs="Arial"/>
          <w:sz w:val="20"/>
          <w:szCs w:val="20"/>
        </w:rPr>
      </w:pPr>
      <w:r w:rsidRPr="00604B8F">
        <w:rPr>
          <w:rFonts w:ascii="Arial" w:hAnsi="Arial" w:cs="Arial"/>
          <w:b/>
          <w:sz w:val="20"/>
          <w:szCs w:val="20"/>
        </w:rPr>
        <w:t>Procedimiento:</w:t>
      </w:r>
      <w:r w:rsidRPr="00604B8F">
        <w:rPr>
          <w:rFonts w:ascii="Arial" w:hAnsi="Arial" w:cs="Arial"/>
          <w:sz w:val="20"/>
          <w:szCs w:val="20"/>
        </w:rPr>
        <w:t xml:space="preserve"> </w:t>
      </w:r>
    </w:p>
    <w:p w14:paraId="47394FA1" w14:textId="77777777" w:rsidR="00466333" w:rsidRDefault="00466333" w:rsidP="0046633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B8F">
        <w:rPr>
          <w:rFonts w:ascii="Arial" w:hAnsi="Arial" w:cs="Arial"/>
          <w:sz w:val="20"/>
          <w:szCs w:val="20"/>
        </w:rPr>
        <w:t xml:space="preserve">Arme el circuito eléctrico como se muestra en la imagen del montaje. </w:t>
      </w:r>
      <w:r>
        <w:rPr>
          <w:rFonts w:ascii="Arial" w:hAnsi="Arial" w:cs="Arial"/>
          <w:sz w:val="20"/>
          <w:szCs w:val="20"/>
        </w:rPr>
        <w:t xml:space="preserve">Asegúrese que el cable no sea uno solo sino que está conectado a otro para poder abrir el circuito. </w:t>
      </w:r>
      <w:r w:rsidRPr="00604B8F">
        <w:rPr>
          <w:rFonts w:ascii="Arial" w:hAnsi="Arial" w:cs="Arial"/>
          <w:sz w:val="20"/>
          <w:szCs w:val="20"/>
        </w:rPr>
        <w:t xml:space="preserve">Si </w:t>
      </w:r>
      <w:r>
        <w:rPr>
          <w:rFonts w:ascii="Arial" w:hAnsi="Arial" w:cs="Arial"/>
          <w:sz w:val="20"/>
          <w:szCs w:val="20"/>
        </w:rPr>
        <w:t xml:space="preserve">se enciende </w:t>
      </w:r>
      <w:r w:rsidRPr="00604B8F">
        <w:rPr>
          <w:rFonts w:ascii="Arial" w:hAnsi="Arial" w:cs="Arial"/>
          <w:sz w:val="20"/>
          <w:szCs w:val="20"/>
        </w:rPr>
        <w:t>la ampolleta al armar el circuito el circuito est</w:t>
      </w:r>
      <w:r>
        <w:rPr>
          <w:rFonts w:ascii="Arial" w:hAnsi="Arial" w:cs="Arial"/>
          <w:sz w:val="20"/>
          <w:szCs w:val="20"/>
        </w:rPr>
        <w:t>á</w:t>
      </w:r>
      <w:r w:rsidRPr="00604B8F">
        <w:rPr>
          <w:rFonts w:ascii="Arial" w:hAnsi="Arial" w:cs="Arial"/>
          <w:sz w:val="20"/>
          <w:szCs w:val="20"/>
        </w:rPr>
        <w:t xml:space="preserve"> funcionando. </w:t>
      </w:r>
    </w:p>
    <w:p w14:paraId="7CB09D70" w14:textId="77777777" w:rsidR="00466333" w:rsidRDefault="00466333" w:rsidP="00466333">
      <w:pPr>
        <w:pStyle w:val="Prrafodelista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7AFCE9D1" wp14:editId="53A30164">
            <wp:simplePos x="0" y="0"/>
            <wp:positionH relativeFrom="column">
              <wp:posOffset>1043940</wp:posOffset>
            </wp:positionH>
            <wp:positionV relativeFrom="paragraph">
              <wp:posOffset>128905</wp:posOffset>
            </wp:positionV>
            <wp:extent cx="369697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481" y="21346"/>
                <wp:lineTo x="21481" y="0"/>
                <wp:lineTo x="0" y="0"/>
              </wp:wrapPolygon>
            </wp:wrapTight>
            <wp:docPr id="137" name="Imagen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7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4DC9B" w14:textId="77777777" w:rsidR="00466333" w:rsidRDefault="00466333" w:rsidP="00466333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4FDFF701" w14:textId="77777777" w:rsidR="00466333" w:rsidRDefault="00466333" w:rsidP="00466333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5E13D341" w14:textId="77777777" w:rsidR="00466333" w:rsidRDefault="00466333" w:rsidP="00466333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399C420D" w14:textId="77777777" w:rsidR="00466333" w:rsidRDefault="00466333" w:rsidP="00466333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3A9EB39B" w14:textId="77777777" w:rsidR="00466333" w:rsidRDefault="00466333" w:rsidP="00466333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755D14B3" w14:textId="77777777" w:rsidR="00466333" w:rsidRDefault="00466333" w:rsidP="00466333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0EF01D9A" w14:textId="77777777" w:rsidR="00466333" w:rsidRDefault="00466333" w:rsidP="00466333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2CAC591D" w14:textId="77777777" w:rsidR="00466333" w:rsidRDefault="00466333" w:rsidP="00466333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6AE381E7" w14:textId="77777777" w:rsidR="00466333" w:rsidRDefault="00466333" w:rsidP="00466333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34FB68FD" w14:textId="77777777" w:rsidR="00466333" w:rsidRDefault="00466333" w:rsidP="00466333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2BF7854F" w14:textId="77777777" w:rsidR="00466333" w:rsidRDefault="00466333" w:rsidP="00466333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51C1E18B" w14:textId="77777777" w:rsidR="00466333" w:rsidRDefault="00466333" w:rsidP="00466333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15F67408" w14:textId="77777777" w:rsidR="00466333" w:rsidRDefault="00466333" w:rsidP="00466333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2ACE04EA" w14:textId="77777777" w:rsidR="00466333" w:rsidRDefault="00466333" w:rsidP="00466333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3C9F4CB7" w14:textId="77777777" w:rsidR="00466333" w:rsidRDefault="00466333" w:rsidP="00466333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Desconecte el circuito, separando los cables.  La ampolleta debería apagarse. </w:t>
      </w:r>
    </w:p>
    <w:p w14:paraId="464EDBCD" w14:textId="77777777" w:rsidR="00466333" w:rsidRDefault="00466333" w:rsidP="00466333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5A5320B6" w14:textId="77777777" w:rsidR="00466333" w:rsidRDefault="00466333" w:rsidP="00466333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Coloque unos 50 </w:t>
      </w:r>
      <w:proofErr w:type="spellStart"/>
      <w:r>
        <w:rPr>
          <w:rFonts w:ascii="Arial" w:hAnsi="Arial" w:cs="Arial"/>
          <w:sz w:val="20"/>
          <w:szCs w:val="20"/>
        </w:rPr>
        <w:t>mL</w:t>
      </w:r>
      <w:proofErr w:type="spellEnd"/>
      <w:r>
        <w:rPr>
          <w:rFonts w:ascii="Arial" w:hAnsi="Arial" w:cs="Arial"/>
          <w:sz w:val="20"/>
          <w:szCs w:val="20"/>
        </w:rPr>
        <w:t xml:space="preserve"> de agua destilada en el vaso precipitado e inserte los cables en el agua destilada. </w:t>
      </w:r>
    </w:p>
    <w:p w14:paraId="421ACCC5" w14:textId="77777777" w:rsidR="00466333" w:rsidRPr="00F67CEF" w:rsidRDefault="00466333" w:rsidP="00466333">
      <w:pPr>
        <w:pStyle w:val="Prrafodelista"/>
        <w:rPr>
          <w:rFonts w:ascii="Arial" w:hAnsi="Arial" w:cs="Arial"/>
          <w:sz w:val="20"/>
          <w:szCs w:val="20"/>
        </w:rPr>
      </w:pPr>
    </w:p>
    <w:p w14:paraId="192E7590" w14:textId="77777777" w:rsidR="00466333" w:rsidRDefault="00466333" w:rsidP="00466333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Observe los que sucede con la ampolleta y registre sus observaciones.</w:t>
      </w:r>
      <w:r w:rsidRPr="009C5E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Observe la imagen más abajo como ayuda.</w:t>
      </w:r>
    </w:p>
    <w:p w14:paraId="2660E08B" w14:textId="77777777" w:rsidR="00466333" w:rsidRPr="00F67CEF" w:rsidRDefault="00466333" w:rsidP="00466333">
      <w:pPr>
        <w:pStyle w:val="Prrafodelista"/>
        <w:rPr>
          <w:rFonts w:ascii="Arial" w:hAnsi="Arial" w:cs="Arial"/>
          <w:sz w:val="20"/>
          <w:szCs w:val="20"/>
        </w:rPr>
      </w:pPr>
    </w:p>
    <w:p w14:paraId="6D92F60E" w14:textId="77777777" w:rsidR="00466333" w:rsidRDefault="00466333" w:rsidP="00466333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 una solución de agua con sulfato de cobre de la siguiente manera</w:t>
      </w:r>
    </w:p>
    <w:p w14:paraId="39F674D1" w14:textId="77777777" w:rsidR="00466333" w:rsidRDefault="00466333" w:rsidP="00466333">
      <w:pPr>
        <w:pStyle w:val="Prrafodelista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Coloque 50 </w:t>
      </w:r>
      <w:proofErr w:type="spellStart"/>
      <w:r>
        <w:rPr>
          <w:rFonts w:ascii="Arial" w:hAnsi="Arial" w:cs="Arial"/>
          <w:sz w:val="20"/>
          <w:szCs w:val="20"/>
        </w:rPr>
        <w:t>mL</w:t>
      </w:r>
      <w:proofErr w:type="spellEnd"/>
      <w:r>
        <w:rPr>
          <w:rFonts w:ascii="Arial" w:hAnsi="Arial" w:cs="Arial"/>
          <w:sz w:val="20"/>
          <w:szCs w:val="20"/>
        </w:rPr>
        <w:t xml:space="preserve"> de agua destilada y media cucharadita de sulfato de cobre.  </w:t>
      </w:r>
    </w:p>
    <w:p w14:paraId="3EEC47D3" w14:textId="77777777" w:rsidR="00466333" w:rsidRDefault="00466333" w:rsidP="00466333">
      <w:pPr>
        <w:pStyle w:val="Prrafodelista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Revuelva bien hasta que se disuelva. El agua tomará un color </w:t>
      </w:r>
      <w:proofErr w:type="spellStart"/>
      <w:r>
        <w:rPr>
          <w:rFonts w:ascii="Arial" w:hAnsi="Arial" w:cs="Arial"/>
          <w:sz w:val="20"/>
          <w:szCs w:val="20"/>
        </w:rPr>
        <w:t>azúl</w:t>
      </w:r>
      <w:proofErr w:type="spellEnd"/>
      <w:r>
        <w:rPr>
          <w:rFonts w:ascii="Arial" w:hAnsi="Arial" w:cs="Arial"/>
          <w:sz w:val="20"/>
          <w:szCs w:val="20"/>
        </w:rPr>
        <w:t xml:space="preserve"> intenso.</w:t>
      </w:r>
    </w:p>
    <w:p w14:paraId="098C3196" w14:textId="77777777" w:rsidR="00466333" w:rsidRDefault="00466333" w:rsidP="00466333">
      <w:pPr>
        <w:pStyle w:val="Prrafodelista"/>
        <w:ind w:left="1080"/>
        <w:rPr>
          <w:rFonts w:ascii="Arial" w:hAnsi="Arial" w:cs="Arial"/>
          <w:sz w:val="20"/>
          <w:szCs w:val="20"/>
        </w:rPr>
      </w:pPr>
    </w:p>
    <w:p w14:paraId="6257095A" w14:textId="77777777" w:rsidR="00466333" w:rsidRDefault="00466333" w:rsidP="00466333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Inserte los cables en la solución de agua y sulfato de cobre. </w:t>
      </w:r>
    </w:p>
    <w:p w14:paraId="400EB4EF" w14:textId="77777777" w:rsidR="00466333" w:rsidRDefault="00466333" w:rsidP="0046633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sz w:val="20"/>
          <w:szCs w:val="20"/>
        </w:rPr>
        <w:t>Observe lo</w:t>
      </w:r>
      <w:r>
        <w:rPr>
          <w:rFonts w:ascii="Arial" w:hAnsi="Arial" w:cs="Arial"/>
          <w:sz w:val="20"/>
          <w:szCs w:val="20"/>
        </w:rPr>
        <w:t xml:space="preserve"> que sucede con la ampolleta y registre sus observaciones.</w:t>
      </w:r>
    </w:p>
    <w:p w14:paraId="0F401C9A" w14:textId="77777777" w:rsidR="00466333" w:rsidRDefault="00466333" w:rsidP="00466333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29960960" w14:textId="77777777" w:rsidR="00466333" w:rsidRDefault="00466333" w:rsidP="00466333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Repita el procedimiento y esta vez pruebe con la solución de agua destilada con azúcar, agua destilada con sal y agua destilada con alcohol.</w:t>
      </w:r>
    </w:p>
    <w:p w14:paraId="7BF28203" w14:textId="77777777" w:rsidR="00466333" w:rsidRDefault="00466333" w:rsidP="00466333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21729AA3" w14:textId="77777777" w:rsidR="00466333" w:rsidRDefault="00466333" w:rsidP="00466333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Observe los que sucede con la ampolleta y registre sus observaciones.</w:t>
      </w:r>
    </w:p>
    <w:p w14:paraId="44A3281F" w14:textId="77777777" w:rsidR="00466333" w:rsidRDefault="00466333" w:rsidP="004663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3360" behindDoc="1" locked="0" layoutInCell="1" allowOverlap="1" wp14:anchorId="2F794CF2" wp14:editId="5B899DCE">
            <wp:simplePos x="0" y="0"/>
            <wp:positionH relativeFrom="column">
              <wp:posOffset>-41910</wp:posOffset>
            </wp:positionH>
            <wp:positionV relativeFrom="paragraph">
              <wp:posOffset>110490</wp:posOffset>
            </wp:positionV>
            <wp:extent cx="5734050" cy="1306830"/>
            <wp:effectExtent l="0" t="0" r="0" b="7620"/>
            <wp:wrapTight wrapText="bothSides">
              <wp:wrapPolygon edited="0">
                <wp:start x="0" y="0"/>
                <wp:lineTo x="0" y="21411"/>
                <wp:lineTo x="21528" y="21411"/>
                <wp:lineTo x="21528" y="0"/>
                <wp:lineTo x="0" y="0"/>
              </wp:wrapPolygon>
            </wp:wrapTight>
            <wp:docPr id="132" name="Imagen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Observaciones:</w:t>
      </w:r>
    </w:p>
    <w:p w14:paraId="4246FCFC" w14:textId="77777777" w:rsidR="00466333" w:rsidRDefault="00466333" w:rsidP="0046633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643394" w14:textId="77777777" w:rsidR="00466333" w:rsidRDefault="00466333" w:rsidP="004663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F14A7">
        <w:rPr>
          <w:rFonts w:ascii="Arial" w:hAnsi="Arial" w:cs="Arial"/>
          <w:sz w:val="20"/>
          <w:szCs w:val="20"/>
        </w:rPr>
        <w:t xml:space="preserve">Complete la </w:t>
      </w:r>
      <w:r>
        <w:rPr>
          <w:rFonts w:ascii="Arial" w:hAnsi="Arial" w:cs="Arial"/>
          <w:sz w:val="20"/>
          <w:szCs w:val="20"/>
        </w:rPr>
        <w:t xml:space="preserve">primera columna de la </w:t>
      </w:r>
      <w:r w:rsidRPr="005F14A7">
        <w:rPr>
          <w:rFonts w:ascii="Arial" w:hAnsi="Arial" w:cs="Arial"/>
          <w:sz w:val="20"/>
          <w:szCs w:val="20"/>
        </w:rPr>
        <w:t xml:space="preserve">tabla </w:t>
      </w:r>
      <w:r>
        <w:rPr>
          <w:rFonts w:ascii="Arial" w:hAnsi="Arial" w:cs="Arial"/>
          <w:sz w:val="20"/>
          <w:szCs w:val="20"/>
        </w:rPr>
        <w:t xml:space="preserve">con los </w:t>
      </w:r>
      <w:r w:rsidRPr="005F14A7">
        <w:rPr>
          <w:rFonts w:ascii="Arial" w:hAnsi="Arial" w:cs="Arial"/>
          <w:sz w:val="20"/>
          <w:szCs w:val="20"/>
        </w:rPr>
        <w:t>datos de su investigación</w:t>
      </w:r>
      <w:r>
        <w:rPr>
          <w:rFonts w:ascii="Arial" w:hAnsi="Arial" w:cs="Arial"/>
          <w:sz w:val="20"/>
          <w:szCs w:val="20"/>
        </w:rPr>
        <w:t>. Escriba un título apropiado para la tabla.</w:t>
      </w:r>
    </w:p>
    <w:p w14:paraId="771B7B0C" w14:textId="77777777" w:rsidR="00466333" w:rsidRDefault="00466333" w:rsidP="0046633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4C63BB" w14:textId="77777777" w:rsidR="00466333" w:rsidRDefault="00466333" w:rsidP="004663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F14A7">
        <w:rPr>
          <w:rFonts w:ascii="Arial" w:hAnsi="Arial" w:cs="Arial"/>
          <w:b/>
          <w:sz w:val="20"/>
          <w:szCs w:val="20"/>
        </w:rPr>
        <w:t xml:space="preserve">Título: </w:t>
      </w:r>
      <w:r>
        <w:rPr>
          <w:rFonts w:ascii="Arial" w:hAnsi="Arial" w:cs="Arial"/>
          <w:b/>
          <w:sz w:val="20"/>
          <w:szCs w:val="20"/>
        </w:rPr>
        <w:t>_______________________________________________________</w:t>
      </w:r>
    </w:p>
    <w:p w14:paraId="319AFE30" w14:textId="77777777" w:rsidR="00466333" w:rsidRDefault="00466333" w:rsidP="004663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2127"/>
        <w:gridCol w:w="2207"/>
      </w:tblGrid>
      <w:tr w:rsidR="00466333" w:rsidRPr="005F14A7" w14:paraId="59AE24A4" w14:textId="77777777" w:rsidTr="00A02BF6">
        <w:tc>
          <w:tcPr>
            <w:tcW w:w="4644" w:type="dxa"/>
          </w:tcPr>
          <w:p w14:paraId="221637A7" w14:textId="77777777" w:rsidR="00466333" w:rsidRPr="005F14A7" w:rsidRDefault="00466333" w:rsidP="00A02B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4A7">
              <w:rPr>
                <w:rFonts w:ascii="Arial" w:hAnsi="Arial" w:cs="Arial"/>
                <w:b/>
                <w:sz w:val="20"/>
                <w:szCs w:val="20"/>
              </w:rPr>
              <w:t>Solución</w:t>
            </w:r>
          </w:p>
        </w:tc>
        <w:tc>
          <w:tcPr>
            <w:tcW w:w="2127" w:type="dxa"/>
          </w:tcPr>
          <w:p w14:paraId="4961CEB2" w14:textId="77777777" w:rsidR="00466333" w:rsidRPr="005F14A7" w:rsidRDefault="00466333" w:rsidP="00A02B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¿Se enciende la ampolleta?</w:t>
            </w:r>
          </w:p>
        </w:tc>
        <w:tc>
          <w:tcPr>
            <w:tcW w:w="2207" w:type="dxa"/>
          </w:tcPr>
          <w:p w14:paraId="48435203" w14:textId="77777777" w:rsidR="00466333" w:rsidRPr="005F14A7" w:rsidRDefault="00466333" w:rsidP="00A02B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¿Covalente o iónico?</w:t>
            </w:r>
          </w:p>
        </w:tc>
      </w:tr>
      <w:tr w:rsidR="00466333" w14:paraId="013BCB3A" w14:textId="77777777" w:rsidTr="00A02BF6">
        <w:tc>
          <w:tcPr>
            <w:tcW w:w="4644" w:type="dxa"/>
          </w:tcPr>
          <w:p w14:paraId="08C08278" w14:textId="77777777" w:rsidR="00466333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Agua destilada</w:t>
            </w:r>
          </w:p>
          <w:p w14:paraId="5C59F5BB" w14:textId="77777777" w:rsidR="00466333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234F35C" w14:textId="77777777" w:rsidR="00466333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4468BD87" w14:textId="77777777" w:rsidR="00466333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333" w14:paraId="73113605" w14:textId="77777777" w:rsidTr="00A02BF6">
        <w:tc>
          <w:tcPr>
            <w:tcW w:w="4644" w:type="dxa"/>
          </w:tcPr>
          <w:p w14:paraId="6DF018C1" w14:textId="77777777" w:rsidR="00466333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Agua destilada con sal</w:t>
            </w:r>
          </w:p>
          <w:p w14:paraId="2EF29628" w14:textId="77777777" w:rsidR="00466333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B774D15" w14:textId="77777777" w:rsidR="00466333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1AD4DC39" w14:textId="77777777" w:rsidR="00466333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333" w14:paraId="37903BA1" w14:textId="77777777" w:rsidTr="00A02BF6">
        <w:tc>
          <w:tcPr>
            <w:tcW w:w="4644" w:type="dxa"/>
          </w:tcPr>
          <w:p w14:paraId="76524A4F" w14:textId="77777777" w:rsidR="00466333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Agua destilada con azúcar </w:t>
            </w:r>
          </w:p>
          <w:p w14:paraId="4DF9B980" w14:textId="77777777" w:rsidR="00466333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04E46A2" w14:textId="77777777" w:rsidR="00466333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55F8743D" w14:textId="77777777" w:rsidR="00466333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333" w14:paraId="740257DA" w14:textId="77777777" w:rsidTr="00A02BF6">
        <w:tc>
          <w:tcPr>
            <w:tcW w:w="4644" w:type="dxa"/>
          </w:tcPr>
          <w:p w14:paraId="334C4DD4" w14:textId="77777777" w:rsidR="00466333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Agua destilada con alcohol</w:t>
            </w:r>
          </w:p>
          <w:p w14:paraId="11529CA7" w14:textId="77777777" w:rsidR="00466333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95075F5" w14:textId="77777777" w:rsidR="00466333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0EC9EFD4" w14:textId="77777777" w:rsidR="00466333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333" w14:paraId="6DC5D06B" w14:textId="77777777" w:rsidTr="00A02BF6">
        <w:tc>
          <w:tcPr>
            <w:tcW w:w="4644" w:type="dxa"/>
          </w:tcPr>
          <w:p w14:paraId="18F13D1C" w14:textId="77777777" w:rsidR="00466333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Agua destilada con sulfato de cobre</w:t>
            </w:r>
          </w:p>
          <w:p w14:paraId="79C218D6" w14:textId="77777777" w:rsidR="00466333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3FB664" w14:textId="77777777" w:rsidR="00466333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544DC56" w14:textId="77777777" w:rsidR="00466333" w:rsidRDefault="00466333" w:rsidP="00A02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D97867" w14:textId="77777777" w:rsidR="00466333" w:rsidRDefault="00466333" w:rsidP="0046633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ECF809" w14:textId="77777777" w:rsidR="00466333" w:rsidRDefault="00466333" w:rsidP="004663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Análisis:</w:t>
      </w:r>
    </w:p>
    <w:p w14:paraId="02F44B56" w14:textId="77777777" w:rsidR="00466333" w:rsidRDefault="00466333" w:rsidP="0046633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FAE274" w14:textId="77777777" w:rsidR="00466333" w:rsidRDefault="00466333" w:rsidP="004663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compuestos iónicos al disolverse en agua se disocian y permiten el paso de los electrones; los compuestos covalentes no se disocian en iones en contacto con el agua.  </w:t>
      </w:r>
    </w:p>
    <w:p w14:paraId="63CE6F88" w14:textId="77777777" w:rsidR="00466333" w:rsidRDefault="00466333" w:rsidP="004663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esta información complete la última columna de la tabla de resultados clasificando las soluciones en iónicas y covalentes.</w:t>
      </w:r>
    </w:p>
    <w:p w14:paraId="01999AB0" w14:textId="77777777" w:rsidR="00466333" w:rsidRDefault="00466333" w:rsidP="004663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D00316" w14:textId="77777777" w:rsidR="00466333" w:rsidRPr="005F14A7" w:rsidRDefault="00466333" w:rsidP="004663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F14A7">
        <w:rPr>
          <w:rFonts w:ascii="Arial" w:hAnsi="Arial" w:cs="Arial"/>
          <w:b/>
          <w:sz w:val="20"/>
          <w:szCs w:val="20"/>
        </w:rPr>
        <w:t>Conclusión:</w:t>
      </w:r>
    </w:p>
    <w:p w14:paraId="53136930" w14:textId="77777777" w:rsidR="00466333" w:rsidRDefault="00466333" w:rsidP="0046633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B747F5" w14:textId="77777777" w:rsidR="00466333" w:rsidRDefault="00466333" w:rsidP="0046633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Revise su hipótesis inicial y contraste con los resultados obtenidos en su investigación. </w:t>
      </w:r>
    </w:p>
    <w:p w14:paraId="54503C99" w14:textId="77777777" w:rsidR="00466333" w:rsidRDefault="00466333" w:rsidP="0046633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Determine si los resultados obtenidos respaldan su hipótesis.</w:t>
      </w:r>
    </w:p>
    <w:p w14:paraId="25319512" w14:textId="77777777" w:rsidR="00466333" w:rsidRDefault="00466333" w:rsidP="00466333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</w:rPr>
      </w:pPr>
    </w:p>
    <w:sectPr w:rsidR="00466333" w:rsidSect="0058738F">
      <w:footerReference w:type="default" r:id="rId16"/>
      <w:headerReference w:type="first" r:id="rId17"/>
      <w:footerReference w:type="first" r:id="rId18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52C95" w14:textId="77777777" w:rsidR="009B3D3B" w:rsidRDefault="009B3D3B" w:rsidP="00DB4839">
      <w:pPr>
        <w:spacing w:after="0" w:line="240" w:lineRule="auto"/>
      </w:pPr>
      <w:r>
        <w:separator/>
      </w:r>
    </w:p>
  </w:endnote>
  <w:endnote w:type="continuationSeparator" w:id="0">
    <w:p w14:paraId="483804EC" w14:textId="77777777" w:rsidR="009B3D3B" w:rsidRDefault="009B3D3B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2C759275" w14:textId="77777777"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02F89615" wp14:editId="15A2633F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466333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14:paraId="35806899" w14:textId="77777777"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255A1A18" w14:textId="77777777"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11C62389" wp14:editId="794DF95C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3F644046" wp14:editId="04028F08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466333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14:paraId="0CA7D13B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7C306" w14:textId="77777777" w:rsidR="009B3D3B" w:rsidRDefault="009B3D3B" w:rsidP="00DB4839">
      <w:pPr>
        <w:spacing w:after="0" w:line="240" w:lineRule="auto"/>
      </w:pPr>
      <w:r>
        <w:separator/>
      </w:r>
    </w:p>
  </w:footnote>
  <w:footnote w:type="continuationSeparator" w:id="0">
    <w:p w14:paraId="10DEC8BE" w14:textId="77777777" w:rsidR="009B3D3B" w:rsidRDefault="009B3D3B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DE770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60251F"/>
    <w:multiLevelType w:val="hybridMultilevel"/>
    <w:tmpl w:val="7FDED18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3B7175"/>
    <w:multiLevelType w:val="hybridMultilevel"/>
    <w:tmpl w:val="A68821B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72D9B"/>
    <w:rsid w:val="00314758"/>
    <w:rsid w:val="00397785"/>
    <w:rsid w:val="003D5004"/>
    <w:rsid w:val="00435EE0"/>
    <w:rsid w:val="00450BFD"/>
    <w:rsid w:val="00466333"/>
    <w:rsid w:val="004901E4"/>
    <w:rsid w:val="004B0B5C"/>
    <w:rsid w:val="005178D6"/>
    <w:rsid w:val="005356AF"/>
    <w:rsid w:val="0058738F"/>
    <w:rsid w:val="005A2075"/>
    <w:rsid w:val="005B42AA"/>
    <w:rsid w:val="00646DB0"/>
    <w:rsid w:val="00680326"/>
    <w:rsid w:val="00680C2F"/>
    <w:rsid w:val="00692447"/>
    <w:rsid w:val="006B79B1"/>
    <w:rsid w:val="0071104A"/>
    <w:rsid w:val="007B0F9B"/>
    <w:rsid w:val="00804206"/>
    <w:rsid w:val="00841367"/>
    <w:rsid w:val="00884DFC"/>
    <w:rsid w:val="008B6036"/>
    <w:rsid w:val="008D115C"/>
    <w:rsid w:val="008F692D"/>
    <w:rsid w:val="0091140E"/>
    <w:rsid w:val="00956AFA"/>
    <w:rsid w:val="009B3D3B"/>
    <w:rsid w:val="009C3FB3"/>
    <w:rsid w:val="00A77265"/>
    <w:rsid w:val="00AC0D6E"/>
    <w:rsid w:val="00B660B2"/>
    <w:rsid w:val="00BA4256"/>
    <w:rsid w:val="00BC7A09"/>
    <w:rsid w:val="00C81021"/>
    <w:rsid w:val="00D01B3B"/>
    <w:rsid w:val="00D17A61"/>
    <w:rsid w:val="00D73514"/>
    <w:rsid w:val="00D92FD9"/>
    <w:rsid w:val="00DB4839"/>
    <w:rsid w:val="00E22396"/>
    <w:rsid w:val="00E91F14"/>
    <w:rsid w:val="00E934FE"/>
    <w:rsid w:val="00EF5234"/>
    <w:rsid w:val="00F34DA2"/>
    <w:rsid w:val="00F44F3F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8C4C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MQQRJKESPSZQ-216-17992</_dlc_DocId>
    <_dlc_DocIdUrl xmlns="de2725e4-ec5b-47eb-bdd9-6fcbc3c86379">
      <Url>http://tec.mineduc.cl/UCE/curriculum_en_linea/_layouts/DocIdRedir.aspx?ID=MQQRJKESPSZQ-216-17992</Url>
      <Description>MQQRJKESPSZQ-216-17992</Description>
    </_dlc_DocIdUrl>
  </documentManagement>
</p:properties>
</file>

<file path=customXml/itemProps1.xml><?xml version="1.0" encoding="utf-8"?>
<ds:datastoreItem xmlns:ds="http://schemas.openxmlformats.org/officeDocument/2006/customXml" ds:itemID="{EF81DC19-1FE4-4AA6-9B0B-9E73A4D92D91}"/>
</file>

<file path=customXml/itemProps2.xml><?xml version="1.0" encoding="utf-8"?>
<ds:datastoreItem xmlns:ds="http://schemas.openxmlformats.org/officeDocument/2006/customXml" ds:itemID="{DCAE1CA9-07A2-4716-967E-90ACDA21EFCE}"/>
</file>

<file path=customXml/itemProps3.xml><?xml version="1.0" encoding="utf-8"?>
<ds:datastoreItem xmlns:ds="http://schemas.openxmlformats.org/officeDocument/2006/customXml" ds:itemID="{270459A9-8170-4D02-94D2-A91A330529FC}"/>
</file>

<file path=customXml/itemProps4.xml><?xml version="1.0" encoding="utf-8"?>
<ds:datastoreItem xmlns:ds="http://schemas.openxmlformats.org/officeDocument/2006/customXml" ds:itemID="{A6539BC5-E126-4668-854E-A4C679077C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2012-11-21T14:51:00Z</cp:lastPrinted>
  <dcterms:created xsi:type="dcterms:W3CDTF">2013-01-15T19:34:00Z</dcterms:created>
  <dcterms:modified xsi:type="dcterms:W3CDTF">2013-01-15T19:34:00Z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17cd70a5-aaa9-4bde-8549-4f31e99055ae</vt:lpwstr>
  </property>
</Properties>
</file>