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3994E" w14:textId="77777777" w:rsidR="005261A0" w:rsidRDefault="002F291B">
      <w:pPr>
        <w:jc w:val="center"/>
        <w:rPr>
          <w:b/>
          <w:color w:val="CD25B0"/>
          <w:sz w:val="26"/>
          <w:szCs w:val="26"/>
        </w:rPr>
      </w:pPr>
      <w:r>
        <w:rPr>
          <w:b/>
          <w:color w:val="CD25B0"/>
          <w:sz w:val="26"/>
          <w:szCs w:val="26"/>
        </w:rPr>
        <w:t>PUBLICAR LA PÁGINA WEB</w:t>
      </w:r>
    </w:p>
    <w:p w14:paraId="612D355A" w14:textId="77777777" w:rsidR="005261A0" w:rsidRDefault="005261A0">
      <w:pPr>
        <w:rPr>
          <w:b/>
          <w:color w:val="000000"/>
        </w:rPr>
      </w:pPr>
    </w:p>
    <w:p w14:paraId="1E64ACBE" w14:textId="77777777" w:rsidR="005261A0" w:rsidRDefault="002F291B">
      <w:pPr>
        <w:keepNext/>
        <w:keepLines/>
        <w:pBdr>
          <w:top w:val="nil"/>
          <w:left w:val="nil"/>
          <w:bottom w:val="nil"/>
          <w:right w:val="nil"/>
          <w:between w:val="nil"/>
        </w:pBdr>
        <w:spacing w:before="360" w:after="120" w:line="276" w:lineRule="auto"/>
        <w:rPr>
          <w:b/>
          <w:color w:val="CD25B0"/>
          <w:sz w:val="28"/>
          <w:szCs w:val="28"/>
        </w:rPr>
      </w:pPr>
      <w:bookmarkStart w:id="0" w:name="_heading=h.gjdgxs" w:colFirst="0" w:colLast="0"/>
      <w:bookmarkEnd w:id="0"/>
      <w:r>
        <w:rPr>
          <w:b/>
          <w:color w:val="CD25B0"/>
          <w:sz w:val="28"/>
          <w:szCs w:val="28"/>
        </w:rPr>
        <w:t>GUÍA 4</w:t>
      </w:r>
    </w:p>
    <w:p w14:paraId="1743AFD8" w14:textId="77777777" w:rsidR="005261A0" w:rsidRDefault="002F291B">
      <w:pPr>
        <w:rPr>
          <w:b/>
          <w:color w:val="808080"/>
          <w:sz w:val="26"/>
          <w:szCs w:val="26"/>
        </w:rPr>
      </w:pPr>
      <w:r>
        <w:rPr>
          <w:b/>
          <w:color w:val="808080"/>
          <w:sz w:val="26"/>
          <w:szCs w:val="26"/>
        </w:rPr>
        <w:t xml:space="preserve">Plan de trabajo </w:t>
      </w:r>
    </w:p>
    <w:p w14:paraId="1ABDBB80" w14:textId="77777777" w:rsidR="005261A0" w:rsidRDefault="005261A0"/>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4170"/>
        <w:gridCol w:w="3029"/>
      </w:tblGrid>
      <w:tr w:rsidR="005261A0" w14:paraId="54E85014" w14:textId="77777777">
        <w:tc>
          <w:tcPr>
            <w:tcW w:w="1830" w:type="dxa"/>
            <w:tcBorders>
              <w:top w:val="nil"/>
              <w:left w:val="nil"/>
              <w:bottom w:val="single" w:sz="18" w:space="0" w:color="FFFFFF"/>
              <w:right w:val="single" w:sz="18" w:space="0" w:color="FFFFFF"/>
            </w:tcBorders>
            <w:shd w:val="clear" w:color="auto" w:fill="CD25B0"/>
            <w:tcMar>
              <w:top w:w="100" w:type="dxa"/>
              <w:left w:w="100" w:type="dxa"/>
              <w:bottom w:w="100" w:type="dxa"/>
              <w:right w:w="100" w:type="dxa"/>
            </w:tcMar>
            <w:vAlign w:val="center"/>
          </w:tcPr>
          <w:p w14:paraId="7BCEE2A8" w14:textId="77777777" w:rsidR="005261A0" w:rsidRDefault="002F291B">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TAREA</w:t>
            </w:r>
          </w:p>
        </w:tc>
        <w:tc>
          <w:tcPr>
            <w:tcW w:w="4170" w:type="dxa"/>
            <w:tcBorders>
              <w:top w:val="nil"/>
              <w:left w:val="single" w:sz="18" w:space="0" w:color="FFFFFF"/>
              <w:bottom w:val="single" w:sz="18" w:space="0" w:color="FFFFFF"/>
              <w:right w:val="single" w:sz="18" w:space="0" w:color="FFFFFF"/>
            </w:tcBorders>
            <w:shd w:val="clear" w:color="auto" w:fill="CD25B0"/>
            <w:tcMar>
              <w:top w:w="100" w:type="dxa"/>
              <w:left w:w="100" w:type="dxa"/>
              <w:bottom w:w="100" w:type="dxa"/>
              <w:right w:w="100" w:type="dxa"/>
            </w:tcMar>
            <w:vAlign w:val="center"/>
          </w:tcPr>
          <w:p w14:paraId="4ADA39F9" w14:textId="77777777" w:rsidR="005261A0" w:rsidRDefault="002F291B">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DESCRIPCIÓN</w:t>
            </w:r>
          </w:p>
        </w:tc>
        <w:tc>
          <w:tcPr>
            <w:tcW w:w="3029" w:type="dxa"/>
            <w:tcBorders>
              <w:top w:val="nil"/>
              <w:left w:val="single" w:sz="18" w:space="0" w:color="FFFFFF"/>
              <w:bottom w:val="single" w:sz="18" w:space="0" w:color="FFFFFF"/>
              <w:right w:val="nil"/>
            </w:tcBorders>
            <w:shd w:val="clear" w:color="auto" w:fill="CD25B0"/>
            <w:tcMar>
              <w:top w:w="100" w:type="dxa"/>
              <w:left w:w="100" w:type="dxa"/>
              <w:bottom w:w="100" w:type="dxa"/>
              <w:right w:w="100" w:type="dxa"/>
            </w:tcMar>
            <w:vAlign w:val="center"/>
          </w:tcPr>
          <w:p w14:paraId="30EED183" w14:textId="77777777" w:rsidR="005261A0" w:rsidRDefault="002F291B">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FECHA DE ENTREGA</w:t>
            </w:r>
          </w:p>
        </w:tc>
      </w:tr>
      <w:tr w:rsidR="005261A0" w14:paraId="1EA46795" w14:textId="77777777">
        <w:tc>
          <w:tcPr>
            <w:tcW w:w="1830"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tcPr>
          <w:p w14:paraId="6F54DFA9" w14:textId="77777777" w:rsidR="005261A0" w:rsidRDefault="002F291B">
            <w:pPr>
              <w:widowControl w:val="0"/>
              <w:pBdr>
                <w:top w:val="nil"/>
                <w:left w:val="nil"/>
                <w:bottom w:val="nil"/>
                <w:right w:val="nil"/>
                <w:between w:val="nil"/>
              </w:pBdr>
              <w:spacing w:line="240" w:lineRule="auto"/>
            </w:pPr>
            <w:r>
              <w:t xml:space="preserve">Lectura </w:t>
            </w:r>
          </w:p>
        </w:tc>
        <w:tc>
          <w:tcPr>
            <w:tcW w:w="4170"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261552C7" w14:textId="77777777" w:rsidR="005261A0" w:rsidRDefault="002F291B">
            <w:pPr>
              <w:widowControl w:val="0"/>
              <w:pBdr>
                <w:top w:val="nil"/>
                <w:left w:val="nil"/>
                <w:bottom w:val="nil"/>
                <w:right w:val="nil"/>
                <w:between w:val="nil"/>
              </w:pBdr>
              <w:spacing w:line="240" w:lineRule="auto"/>
            </w:pPr>
            <w:r>
              <w:t xml:space="preserve">Revisa la siguiente guía que contiene videos y lectura. </w:t>
            </w:r>
          </w:p>
        </w:tc>
        <w:tc>
          <w:tcPr>
            <w:tcW w:w="3029" w:type="dxa"/>
            <w:tcBorders>
              <w:top w:val="single" w:sz="18" w:space="0" w:color="FFFFFF"/>
              <w:left w:val="single" w:sz="12" w:space="0" w:color="A6A6A6"/>
              <w:bottom w:val="single" w:sz="12" w:space="0" w:color="A6A6A6"/>
              <w:right w:val="nil"/>
            </w:tcBorders>
            <w:shd w:val="clear" w:color="auto" w:fill="auto"/>
            <w:tcMar>
              <w:top w:w="100" w:type="dxa"/>
              <w:left w:w="100" w:type="dxa"/>
              <w:bottom w:w="100" w:type="dxa"/>
              <w:right w:w="100" w:type="dxa"/>
            </w:tcMar>
          </w:tcPr>
          <w:p w14:paraId="1B1563DA" w14:textId="77777777" w:rsidR="005261A0" w:rsidRDefault="005261A0">
            <w:pPr>
              <w:widowControl w:val="0"/>
              <w:pBdr>
                <w:top w:val="nil"/>
                <w:left w:val="nil"/>
                <w:bottom w:val="nil"/>
                <w:right w:val="nil"/>
                <w:between w:val="nil"/>
              </w:pBdr>
              <w:spacing w:line="240" w:lineRule="auto"/>
            </w:pPr>
          </w:p>
        </w:tc>
      </w:tr>
      <w:tr w:rsidR="005261A0" w14:paraId="187CF4DA" w14:textId="77777777">
        <w:tc>
          <w:tcPr>
            <w:tcW w:w="183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24267A40" w14:textId="77777777" w:rsidR="005261A0" w:rsidRDefault="002F291B">
            <w:pPr>
              <w:widowControl w:val="0"/>
              <w:pBdr>
                <w:top w:val="nil"/>
                <w:left w:val="nil"/>
                <w:bottom w:val="nil"/>
                <w:right w:val="nil"/>
                <w:between w:val="nil"/>
              </w:pBdr>
              <w:spacing w:line="240" w:lineRule="auto"/>
            </w:pPr>
            <w:r>
              <w:t xml:space="preserve">Test </w:t>
            </w:r>
          </w:p>
        </w:tc>
        <w:tc>
          <w:tcPr>
            <w:tcW w:w="4170"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1354286C" w14:textId="040E5540" w:rsidR="005261A0" w:rsidRDefault="002F291B">
            <w:pPr>
              <w:widowControl w:val="0"/>
              <w:pBdr>
                <w:top w:val="nil"/>
                <w:left w:val="nil"/>
                <w:bottom w:val="nil"/>
                <w:right w:val="nil"/>
                <w:between w:val="nil"/>
              </w:pBdr>
              <w:spacing w:line="240" w:lineRule="auto"/>
            </w:pPr>
            <w:r>
              <w:t xml:space="preserve">Realiza el test para evaluar los conocimientos adquiridos en </w:t>
            </w:r>
            <w:r w:rsidR="0098712D">
              <w:t>Google</w:t>
            </w:r>
            <w:r>
              <w:t xml:space="preserve"> </w:t>
            </w:r>
            <w:r w:rsidR="0098712D">
              <w:t>C</w:t>
            </w:r>
            <w:r>
              <w:t>lassroom</w:t>
            </w:r>
          </w:p>
        </w:tc>
        <w:tc>
          <w:tcPr>
            <w:tcW w:w="3029"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1E9F8563" w14:textId="77777777" w:rsidR="005261A0" w:rsidRDefault="005261A0">
            <w:pPr>
              <w:widowControl w:val="0"/>
              <w:pBdr>
                <w:top w:val="nil"/>
                <w:left w:val="nil"/>
                <w:bottom w:val="nil"/>
                <w:right w:val="nil"/>
                <w:between w:val="nil"/>
              </w:pBdr>
              <w:spacing w:line="240" w:lineRule="auto"/>
            </w:pPr>
          </w:p>
          <w:p w14:paraId="68CCEBBF" w14:textId="77777777" w:rsidR="005261A0" w:rsidRDefault="005261A0">
            <w:pPr>
              <w:widowControl w:val="0"/>
              <w:pBdr>
                <w:top w:val="nil"/>
                <w:left w:val="nil"/>
                <w:bottom w:val="nil"/>
                <w:right w:val="nil"/>
                <w:between w:val="nil"/>
              </w:pBdr>
              <w:spacing w:line="240" w:lineRule="auto"/>
            </w:pPr>
          </w:p>
        </w:tc>
      </w:tr>
    </w:tbl>
    <w:p w14:paraId="0CCA0958" w14:textId="77777777" w:rsidR="005261A0" w:rsidRDefault="005261A0"/>
    <w:p w14:paraId="3DD526A6" w14:textId="77777777" w:rsidR="005261A0" w:rsidRDefault="005261A0"/>
    <w:p w14:paraId="35387231" w14:textId="77777777" w:rsidR="005261A0" w:rsidRDefault="002F291B">
      <w:pPr>
        <w:keepNext/>
        <w:keepLines/>
        <w:pBdr>
          <w:top w:val="nil"/>
          <w:left w:val="nil"/>
          <w:bottom w:val="nil"/>
          <w:right w:val="nil"/>
          <w:between w:val="nil"/>
        </w:pBdr>
        <w:spacing w:before="360" w:after="120" w:line="276" w:lineRule="auto"/>
        <w:rPr>
          <w:b/>
          <w:color w:val="CD25B0"/>
          <w:sz w:val="28"/>
          <w:szCs w:val="28"/>
        </w:rPr>
      </w:pPr>
      <w:bookmarkStart w:id="1" w:name="_heading=h.30j0zll" w:colFirst="0" w:colLast="0"/>
      <w:bookmarkEnd w:id="1"/>
      <w:r>
        <w:rPr>
          <w:b/>
          <w:color w:val="CD25B0"/>
          <w:sz w:val="28"/>
          <w:szCs w:val="28"/>
        </w:rPr>
        <w:t>PUBLICACIÓN</w:t>
      </w:r>
    </w:p>
    <w:p w14:paraId="51818B01" w14:textId="77777777" w:rsidR="005261A0" w:rsidRDefault="002F291B">
      <w:pPr>
        <w:spacing w:after="0" w:line="276" w:lineRule="auto"/>
        <w:jc w:val="both"/>
      </w:pPr>
      <w:r>
        <w:rPr>
          <w:sz w:val="24"/>
          <w:szCs w:val="24"/>
        </w:rPr>
        <w:t>A continuación se presentan distintos recursos e información para que te familiarices con el desarrollo web.</w:t>
      </w:r>
    </w:p>
    <w:p w14:paraId="71BE90F5" w14:textId="77777777" w:rsidR="005261A0" w:rsidRDefault="002F291B">
      <w:pPr>
        <w:keepNext/>
        <w:keepLines/>
        <w:pBdr>
          <w:top w:val="nil"/>
          <w:left w:val="nil"/>
          <w:bottom w:val="nil"/>
          <w:right w:val="nil"/>
          <w:between w:val="nil"/>
        </w:pBdr>
        <w:spacing w:before="360" w:after="120" w:line="276" w:lineRule="auto"/>
        <w:rPr>
          <w:b/>
          <w:color w:val="CD25B0"/>
          <w:sz w:val="28"/>
          <w:szCs w:val="28"/>
        </w:rPr>
      </w:pPr>
      <w:r>
        <w:rPr>
          <w:b/>
          <w:color w:val="CD25B0"/>
          <w:sz w:val="28"/>
          <w:szCs w:val="28"/>
        </w:rPr>
        <w:t>DEFINICIÓN DE CONCEPTOS</w:t>
      </w:r>
    </w:p>
    <w:p w14:paraId="36CC00EA" w14:textId="46EB26DF" w:rsidR="005261A0" w:rsidRDefault="002F291B">
      <w:pPr>
        <w:jc w:val="both"/>
        <w:rPr>
          <w:sz w:val="24"/>
          <w:szCs w:val="24"/>
        </w:rPr>
      </w:pPr>
      <w:r>
        <w:rPr>
          <w:sz w:val="24"/>
          <w:szCs w:val="24"/>
        </w:rPr>
        <w:t>Una vez terminada la página web, sólo queda publicarla en Internet para hacerla accesible a todo el mundo. Para publicar, se necesita almacenar esta página web a través de un hosting o un servidor y un nombre con el cual acce</w:t>
      </w:r>
      <w:r w:rsidR="0098712D">
        <w:rPr>
          <w:sz w:val="24"/>
          <w:szCs w:val="24"/>
        </w:rPr>
        <w:t>der</w:t>
      </w:r>
      <w:r>
        <w:rPr>
          <w:sz w:val="24"/>
          <w:szCs w:val="24"/>
        </w:rPr>
        <w:t xml:space="preserve">, que se denomina </w:t>
      </w:r>
      <w:r>
        <w:rPr>
          <w:b/>
          <w:color w:val="CD25B0"/>
          <w:sz w:val="24"/>
          <w:szCs w:val="24"/>
        </w:rPr>
        <w:t>dominio</w:t>
      </w:r>
      <w:r>
        <w:rPr>
          <w:sz w:val="24"/>
          <w:szCs w:val="24"/>
        </w:rPr>
        <w:t xml:space="preserve">.  </w:t>
      </w:r>
    </w:p>
    <w:p w14:paraId="4B4BD8DD" w14:textId="77777777" w:rsidR="005261A0" w:rsidRDefault="002F291B">
      <w:pPr>
        <w:jc w:val="both"/>
        <w:rPr>
          <w:b/>
          <w:color w:val="808080"/>
          <w:sz w:val="26"/>
          <w:szCs w:val="26"/>
        </w:rPr>
      </w:pPr>
      <w:r>
        <w:rPr>
          <w:b/>
          <w:color w:val="808080"/>
          <w:sz w:val="26"/>
          <w:szCs w:val="26"/>
        </w:rPr>
        <w:t>Hosting</w:t>
      </w:r>
    </w:p>
    <w:p w14:paraId="37CB778B" w14:textId="77777777" w:rsidR="005261A0" w:rsidRDefault="002F291B">
      <w:pPr>
        <w:spacing w:after="200" w:line="276" w:lineRule="auto"/>
        <w:jc w:val="both"/>
        <w:rPr>
          <w:sz w:val="24"/>
          <w:szCs w:val="24"/>
        </w:rPr>
      </w:pPr>
      <w:r>
        <w:rPr>
          <w:sz w:val="24"/>
          <w:szCs w:val="24"/>
        </w:rPr>
        <w:t>Para que la página se vea desde Internet, tiene que estar almacenada en un servidor o hosting de Internet. Es decir, se debe disponer de un espacio para poder subir archivos, donde cualquiera pueda verlo. Existen varias formas de acceder a hospedaje:</w:t>
      </w:r>
    </w:p>
    <w:p w14:paraId="13B5E07F" w14:textId="77777777" w:rsidR="005261A0" w:rsidRDefault="002F291B">
      <w:pPr>
        <w:numPr>
          <w:ilvl w:val="0"/>
          <w:numId w:val="5"/>
        </w:numPr>
        <w:spacing w:after="200" w:line="276" w:lineRule="auto"/>
        <w:ind w:left="425"/>
        <w:jc w:val="both"/>
        <w:rPr>
          <w:rFonts w:ascii="Arial" w:eastAsia="Arial" w:hAnsi="Arial" w:cs="Arial"/>
          <w:sz w:val="24"/>
          <w:szCs w:val="24"/>
        </w:rPr>
      </w:pPr>
      <w:r>
        <w:rPr>
          <w:b/>
          <w:color w:val="CD25B0"/>
          <w:sz w:val="24"/>
          <w:szCs w:val="24"/>
        </w:rPr>
        <w:t>Crear un servidor propio</w:t>
      </w:r>
      <w:r>
        <w:rPr>
          <w:b/>
          <w:sz w:val="24"/>
          <w:szCs w:val="24"/>
        </w:rPr>
        <w:t>:</w:t>
      </w:r>
      <w:r>
        <w:rPr>
          <w:sz w:val="24"/>
          <w:szCs w:val="24"/>
        </w:rPr>
        <w:t xml:space="preserve"> para ello se necesita un ordenador, una dirección IP fija, una conexión telefónica y un software adecuado, como el servidor Apache. De todas </w:t>
      </w:r>
      <w:r>
        <w:rPr>
          <w:sz w:val="24"/>
          <w:szCs w:val="24"/>
        </w:rPr>
        <w:lastRenderedPageBreak/>
        <w:t xml:space="preserve">formas, crear un servidor tiene cierta complejidad y existen otras opciones que se verán a continuación. </w:t>
      </w:r>
    </w:p>
    <w:p w14:paraId="4372292D" w14:textId="77777777" w:rsidR="005261A0" w:rsidRDefault="002F291B">
      <w:pPr>
        <w:numPr>
          <w:ilvl w:val="0"/>
          <w:numId w:val="5"/>
        </w:numPr>
        <w:spacing w:after="200" w:line="276" w:lineRule="auto"/>
        <w:ind w:left="425"/>
        <w:jc w:val="both"/>
        <w:rPr>
          <w:rFonts w:ascii="Arial" w:eastAsia="Arial" w:hAnsi="Arial" w:cs="Arial"/>
          <w:b/>
          <w:sz w:val="24"/>
          <w:szCs w:val="24"/>
        </w:rPr>
      </w:pPr>
      <w:r>
        <w:rPr>
          <w:b/>
          <w:color w:val="CD25B0"/>
          <w:sz w:val="24"/>
          <w:szCs w:val="24"/>
        </w:rPr>
        <w:t>Hosting/Servidor de pago</w:t>
      </w:r>
      <w:r>
        <w:rPr>
          <w:b/>
          <w:sz w:val="24"/>
          <w:szCs w:val="24"/>
        </w:rPr>
        <w:t xml:space="preserve">: </w:t>
      </w:r>
      <w:r>
        <w:rPr>
          <w:sz w:val="24"/>
          <w:szCs w:val="24"/>
        </w:rPr>
        <w:t xml:space="preserve">si se quiere tener un lugar más profesional donde alojar las páginas de una empresa, es posible utilizar los servicios de empresas especializadas que por un monto de dinero ofrecen muchos servicios, tales como Arsys, Bluehost o Alojalia (ver sus condiciones y tarifas). </w:t>
      </w:r>
    </w:p>
    <w:p w14:paraId="0DA2704D" w14:textId="77777777" w:rsidR="005261A0" w:rsidRDefault="002F291B">
      <w:pPr>
        <w:spacing w:after="0" w:line="276" w:lineRule="auto"/>
        <w:ind w:left="65"/>
        <w:jc w:val="both"/>
        <w:rPr>
          <w:sz w:val="24"/>
          <w:szCs w:val="24"/>
        </w:rPr>
      </w:pPr>
      <w:r>
        <w:rPr>
          <w:sz w:val="24"/>
          <w:szCs w:val="24"/>
        </w:rPr>
        <w:t xml:space="preserve">Los servidores pueden ser de dos tipos básicos: </w:t>
      </w:r>
      <w:r>
        <w:rPr>
          <w:b/>
          <w:color w:val="CD25B0"/>
          <w:sz w:val="24"/>
          <w:szCs w:val="24"/>
        </w:rPr>
        <w:t>compartidos</w:t>
      </w:r>
      <w:r>
        <w:rPr>
          <w:color w:val="CD25B0"/>
          <w:sz w:val="24"/>
          <w:szCs w:val="24"/>
        </w:rPr>
        <w:t xml:space="preserve"> </w:t>
      </w:r>
      <w:r>
        <w:rPr>
          <w:sz w:val="24"/>
          <w:szCs w:val="24"/>
        </w:rPr>
        <w:t xml:space="preserve">o </w:t>
      </w:r>
      <w:r>
        <w:rPr>
          <w:b/>
          <w:color w:val="CD25B0"/>
          <w:sz w:val="24"/>
          <w:szCs w:val="24"/>
        </w:rPr>
        <w:t>dedicados</w:t>
      </w:r>
      <w:r>
        <w:rPr>
          <w:sz w:val="24"/>
          <w:szCs w:val="24"/>
        </w:rPr>
        <w:t>. Un servidor compartido (hosting) es aquel que comparte máquina física con otros servidores compartidos, mientras que en un servidor dedicado, una máquina física soporta un solo servidor dedicado.</w:t>
      </w:r>
    </w:p>
    <w:p w14:paraId="2BBB025B" w14:textId="77777777" w:rsidR="005261A0" w:rsidRDefault="005261A0">
      <w:pPr>
        <w:spacing w:after="0" w:line="276" w:lineRule="auto"/>
        <w:ind w:left="425" w:hanging="360"/>
        <w:jc w:val="both"/>
        <w:rPr>
          <w:b/>
          <w:sz w:val="24"/>
          <w:szCs w:val="24"/>
        </w:rPr>
      </w:pPr>
    </w:p>
    <w:p w14:paraId="4056225E" w14:textId="77777777" w:rsidR="005261A0" w:rsidRDefault="002F291B">
      <w:pPr>
        <w:numPr>
          <w:ilvl w:val="0"/>
          <w:numId w:val="5"/>
        </w:numPr>
        <w:spacing w:after="200" w:line="276" w:lineRule="auto"/>
        <w:ind w:left="425"/>
        <w:jc w:val="both"/>
        <w:rPr>
          <w:rFonts w:ascii="Arial" w:eastAsia="Arial" w:hAnsi="Arial" w:cs="Arial"/>
          <w:b/>
          <w:sz w:val="24"/>
          <w:szCs w:val="24"/>
        </w:rPr>
      </w:pPr>
      <w:r>
        <w:rPr>
          <w:b/>
          <w:color w:val="CD25B0"/>
          <w:sz w:val="24"/>
          <w:szCs w:val="24"/>
        </w:rPr>
        <w:t>Hosting gratuito</w:t>
      </w:r>
      <w:r>
        <w:rPr>
          <w:b/>
          <w:sz w:val="24"/>
          <w:szCs w:val="24"/>
        </w:rPr>
        <w:t xml:space="preserve">: </w:t>
      </w:r>
      <w:r>
        <w:rPr>
          <w:sz w:val="24"/>
          <w:szCs w:val="24"/>
        </w:rPr>
        <w:t xml:space="preserve">existen algunas empresas que tienen un servicio inicial gratuito para sus clientes. Si bien estos hosting tienen ciertas características limitadas, ofrecen una ventana para visualizar las características del hosting o para aprender a usar uno (como se pretende en esta actividad). En esta categoría se encuentran hosting tales como </w:t>
      </w:r>
      <w:r>
        <w:rPr>
          <w:b/>
          <w:color w:val="CD25B0"/>
          <w:sz w:val="24"/>
          <w:szCs w:val="24"/>
        </w:rPr>
        <w:t>Infinity Free</w:t>
      </w:r>
      <w:r>
        <w:rPr>
          <w:sz w:val="24"/>
          <w:szCs w:val="24"/>
        </w:rPr>
        <w:t xml:space="preserve"> (</w:t>
      </w:r>
      <w:hyperlink r:id="rId8">
        <w:r>
          <w:rPr>
            <w:color w:val="1155CC"/>
            <w:sz w:val="24"/>
            <w:szCs w:val="24"/>
            <w:u w:val="single"/>
          </w:rPr>
          <w:t>https://infinityfree.net/</w:t>
        </w:r>
      </w:hyperlink>
      <w:r>
        <w:rPr>
          <w:sz w:val="24"/>
          <w:szCs w:val="24"/>
        </w:rPr>
        <w:t xml:space="preserve">), </w:t>
      </w:r>
      <w:r>
        <w:rPr>
          <w:b/>
          <w:color w:val="CD25B0"/>
          <w:sz w:val="24"/>
          <w:szCs w:val="24"/>
        </w:rPr>
        <w:t>000webhost</w:t>
      </w:r>
      <w:r>
        <w:rPr>
          <w:color w:val="CD25B0"/>
          <w:sz w:val="24"/>
          <w:szCs w:val="24"/>
        </w:rPr>
        <w:t xml:space="preserve"> </w:t>
      </w:r>
      <w:r>
        <w:rPr>
          <w:sz w:val="24"/>
          <w:szCs w:val="24"/>
        </w:rPr>
        <w:t>(</w:t>
      </w:r>
      <w:hyperlink r:id="rId9">
        <w:r>
          <w:rPr>
            <w:color w:val="1155CC"/>
            <w:sz w:val="24"/>
            <w:szCs w:val="24"/>
            <w:u w:val="single"/>
          </w:rPr>
          <w:t>https://www.000webhost.com/</w:t>
        </w:r>
      </w:hyperlink>
      <w:r>
        <w:rPr>
          <w:sz w:val="24"/>
          <w:szCs w:val="24"/>
        </w:rPr>
        <w:t xml:space="preserve">) o </w:t>
      </w:r>
      <w:r>
        <w:rPr>
          <w:b/>
          <w:color w:val="CD25B0"/>
          <w:sz w:val="24"/>
          <w:szCs w:val="24"/>
        </w:rPr>
        <w:t>Tonohost</w:t>
      </w:r>
      <w:r>
        <w:rPr>
          <w:color w:val="CD25B0"/>
          <w:sz w:val="24"/>
          <w:szCs w:val="24"/>
        </w:rPr>
        <w:t xml:space="preserve"> </w:t>
      </w:r>
      <w:r>
        <w:rPr>
          <w:sz w:val="24"/>
          <w:szCs w:val="24"/>
        </w:rPr>
        <w:t xml:space="preserve"> (</w:t>
      </w:r>
      <w:hyperlink r:id="rId10">
        <w:r>
          <w:rPr>
            <w:color w:val="1155CC"/>
            <w:sz w:val="24"/>
            <w:szCs w:val="24"/>
            <w:u w:val="single"/>
          </w:rPr>
          <w:t>https://tonohost.com/</w:t>
        </w:r>
      </w:hyperlink>
      <w:r>
        <w:rPr>
          <w:sz w:val="24"/>
          <w:szCs w:val="24"/>
        </w:rPr>
        <w:t xml:space="preserve">), que ofrecen estos planes gratuitos. </w:t>
      </w:r>
    </w:p>
    <w:p w14:paraId="43714AA9" w14:textId="77777777" w:rsidR="005261A0" w:rsidRDefault="002F291B">
      <w:pPr>
        <w:numPr>
          <w:ilvl w:val="0"/>
          <w:numId w:val="5"/>
        </w:numPr>
        <w:spacing w:after="0" w:line="276" w:lineRule="auto"/>
        <w:ind w:left="425"/>
        <w:jc w:val="both"/>
        <w:rPr>
          <w:rFonts w:ascii="Arial" w:eastAsia="Arial" w:hAnsi="Arial" w:cs="Arial"/>
          <w:sz w:val="24"/>
          <w:szCs w:val="24"/>
        </w:rPr>
      </w:pPr>
      <w:r>
        <w:rPr>
          <w:b/>
          <w:color w:val="CD25B0"/>
          <w:sz w:val="24"/>
          <w:szCs w:val="24"/>
        </w:rPr>
        <w:t>GitHub</w:t>
      </w:r>
      <w:r>
        <w:rPr>
          <w:sz w:val="24"/>
          <w:szCs w:val="24"/>
        </w:rPr>
        <w:t xml:space="preserve">: es una compañía que hospeda "repositorios de código", es decir, colecciones de código para proyectos. Muchos de los repositorios de código son de "código abierto", lo que significa que están disponibles de manera pública para que cualquier usuario los navegue. Los repositorios de código pueden contener todo tipo de códigos, no solo HTML, sino que cualquier código que sea necesario para hacer que el proyecto funcione. </w:t>
      </w:r>
    </w:p>
    <w:p w14:paraId="6C4A1F6A" w14:textId="77777777" w:rsidR="005261A0" w:rsidRDefault="005261A0">
      <w:pPr>
        <w:spacing w:after="0" w:line="276" w:lineRule="auto"/>
        <w:jc w:val="both"/>
        <w:rPr>
          <w:sz w:val="24"/>
          <w:szCs w:val="24"/>
        </w:rPr>
      </w:pPr>
    </w:p>
    <w:p w14:paraId="72A42688" w14:textId="77777777" w:rsidR="005261A0" w:rsidRDefault="002F291B">
      <w:pPr>
        <w:spacing w:after="0" w:line="276" w:lineRule="auto"/>
        <w:jc w:val="both"/>
        <w:rPr>
          <w:color w:val="808080"/>
          <w:sz w:val="26"/>
          <w:szCs w:val="26"/>
        </w:rPr>
      </w:pPr>
      <w:r>
        <w:rPr>
          <w:b/>
          <w:color w:val="808080"/>
          <w:sz w:val="26"/>
          <w:szCs w:val="26"/>
        </w:rPr>
        <w:t>Dominio</w:t>
      </w:r>
    </w:p>
    <w:p w14:paraId="1E672785" w14:textId="77777777" w:rsidR="005261A0" w:rsidRDefault="002F291B">
      <w:pPr>
        <w:spacing w:after="0" w:line="276" w:lineRule="auto"/>
        <w:jc w:val="both"/>
        <w:rPr>
          <w:sz w:val="24"/>
          <w:szCs w:val="24"/>
        </w:rPr>
      </w:pPr>
      <w:r>
        <w:rPr>
          <w:sz w:val="24"/>
          <w:szCs w:val="24"/>
        </w:rPr>
        <w:t xml:space="preserve">Un servidor web necesita disponer de un dominio de Internet para que se pueda acceder a él, en la forma </w:t>
      </w:r>
      <w:hyperlink r:id="rId11">
        <w:r>
          <w:rPr>
            <w:color w:val="1155CC"/>
            <w:sz w:val="24"/>
            <w:szCs w:val="24"/>
            <w:u w:val="single"/>
          </w:rPr>
          <w:t>http://www.nombre_dominio.com</w:t>
        </w:r>
      </w:hyperlink>
      <w:r>
        <w:rPr>
          <w:sz w:val="24"/>
          <w:szCs w:val="24"/>
        </w:rPr>
        <w:t xml:space="preserve">. </w:t>
      </w:r>
    </w:p>
    <w:p w14:paraId="7663D362" w14:textId="77777777" w:rsidR="005261A0" w:rsidRDefault="002F291B">
      <w:pPr>
        <w:spacing w:before="200" w:after="0" w:line="276" w:lineRule="auto"/>
        <w:jc w:val="both"/>
        <w:rPr>
          <w:sz w:val="24"/>
          <w:szCs w:val="24"/>
        </w:rPr>
      </w:pPr>
      <w:r>
        <w:rPr>
          <w:sz w:val="24"/>
          <w:szCs w:val="24"/>
        </w:rPr>
        <w:t>Los dominios hay que contratarlos en un registrador autorizado por un periodo de tiempo determinado. En este sentido, existen varios proveedores de dominio, por ejemplo el dominio ".cl" (ejemplo mipagina.</w:t>
      </w:r>
      <w:r>
        <w:rPr>
          <w:b/>
          <w:sz w:val="24"/>
          <w:szCs w:val="24"/>
        </w:rPr>
        <w:t>cl</w:t>
      </w:r>
      <w:r>
        <w:rPr>
          <w:sz w:val="24"/>
          <w:szCs w:val="24"/>
        </w:rPr>
        <w:t>) representa dominios inscritos en Chile y son administrados por NIC Chile. En cambio los dominios ".com", ".net", ".org" son de carácter genérico (no representa ubicación geográfica) y su registro es administrado por varias empresas en forma coordinada a través de todo el mundo.</w:t>
      </w:r>
    </w:p>
    <w:p w14:paraId="6EB14E09" w14:textId="77777777" w:rsidR="005261A0" w:rsidRDefault="002F291B">
      <w:pPr>
        <w:spacing w:before="200" w:after="0" w:line="276" w:lineRule="auto"/>
        <w:jc w:val="both"/>
        <w:rPr>
          <w:sz w:val="24"/>
          <w:szCs w:val="24"/>
        </w:rPr>
      </w:pPr>
      <w:r>
        <w:rPr>
          <w:sz w:val="24"/>
          <w:szCs w:val="24"/>
        </w:rPr>
        <w:lastRenderedPageBreak/>
        <w:t xml:space="preserve">Los servidores gratuitos suelen ofrecer subdominios de la forma </w:t>
      </w:r>
      <w:r>
        <w:rPr>
          <w:b/>
          <w:color w:val="CD25B0"/>
          <w:sz w:val="24"/>
          <w:szCs w:val="24"/>
        </w:rPr>
        <w:t>http://www.servidor_gratuito.com/tu_subdominio</w:t>
      </w:r>
      <w:r>
        <w:rPr>
          <w:sz w:val="24"/>
          <w:szCs w:val="24"/>
        </w:rPr>
        <w:t>, de manera que no sea necesario registrar ningún dominio ya que los subdominios no se registran.</w:t>
      </w:r>
    </w:p>
    <w:p w14:paraId="230B9DCA" w14:textId="6A4EA340" w:rsidR="005261A0" w:rsidRDefault="002F291B">
      <w:pPr>
        <w:spacing w:before="200" w:after="0" w:line="276" w:lineRule="auto"/>
        <w:jc w:val="both"/>
        <w:rPr>
          <w:sz w:val="24"/>
          <w:szCs w:val="24"/>
        </w:rPr>
      </w:pPr>
      <w:r>
        <w:rPr>
          <w:sz w:val="24"/>
          <w:szCs w:val="24"/>
        </w:rPr>
        <w:t xml:space="preserve">Github tiene una característica llamada </w:t>
      </w:r>
      <w:r>
        <w:rPr>
          <w:b/>
          <w:color w:val="CD25B0"/>
          <w:sz w:val="24"/>
          <w:szCs w:val="24"/>
        </w:rPr>
        <w:t>Github Pages</w:t>
      </w:r>
      <w:r>
        <w:rPr>
          <w:sz w:val="24"/>
          <w:szCs w:val="24"/>
        </w:rPr>
        <w:t xml:space="preserve">, que permite fácilmente y de forma gratuita crear un sitio web de varias páginas hospedadas en dominio, como ejemplo tunombredeusuario.github.io. </w:t>
      </w:r>
    </w:p>
    <w:p w14:paraId="0FB1253A" w14:textId="77777777" w:rsidR="005261A0" w:rsidRDefault="005261A0">
      <w:pPr>
        <w:rPr>
          <w:sz w:val="24"/>
          <w:szCs w:val="24"/>
        </w:rPr>
      </w:pPr>
    </w:p>
    <w:p w14:paraId="19EDE98E" w14:textId="77777777" w:rsidR="005261A0" w:rsidRDefault="002F291B">
      <w:pPr>
        <w:rPr>
          <w:b/>
          <w:color w:val="808080"/>
          <w:sz w:val="26"/>
          <w:szCs w:val="26"/>
        </w:rPr>
      </w:pPr>
      <w:r>
        <w:rPr>
          <w:b/>
          <w:color w:val="808080"/>
          <w:sz w:val="26"/>
          <w:szCs w:val="26"/>
        </w:rPr>
        <w:t>Subir archivos al servidor</w:t>
      </w:r>
    </w:p>
    <w:p w14:paraId="5725AB00" w14:textId="77777777" w:rsidR="005261A0" w:rsidRDefault="002F291B">
      <w:pPr>
        <w:spacing w:after="200" w:line="276" w:lineRule="auto"/>
        <w:jc w:val="both"/>
        <w:rPr>
          <w:sz w:val="24"/>
          <w:szCs w:val="24"/>
        </w:rPr>
      </w:pPr>
      <w:r>
        <w:rPr>
          <w:sz w:val="24"/>
          <w:szCs w:val="24"/>
        </w:rPr>
        <w:t xml:space="preserve">Lo habitual es desarrollar el sitio de </w:t>
      </w:r>
      <w:r>
        <w:rPr>
          <w:b/>
          <w:color w:val="CD25B0"/>
          <w:sz w:val="24"/>
          <w:szCs w:val="24"/>
        </w:rPr>
        <w:t>forma local</w:t>
      </w:r>
      <w:r>
        <w:rPr>
          <w:sz w:val="24"/>
          <w:szCs w:val="24"/>
        </w:rPr>
        <w:t>, es decir, en el equipo propio a través de algún editor de código instalado. Una vez conseguido el servidor o hosting, es necesario subir a él todos los archivos. Para esto último, existen varias opciones que se describen a continuación.</w:t>
      </w:r>
    </w:p>
    <w:p w14:paraId="5B1E049A" w14:textId="77777777" w:rsidR="005261A0" w:rsidRDefault="002F291B">
      <w:pPr>
        <w:numPr>
          <w:ilvl w:val="0"/>
          <w:numId w:val="3"/>
        </w:numPr>
        <w:spacing w:after="200" w:line="276" w:lineRule="auto"/>
        <w:jc w:val="both"/>
        <w:rPr>
          <w:sz w:val="24"/>
          <w:szCs w:val="24"/>
        </w:rPr>
      </w:pPr>
      <w:r>
        <w:rPr>
          <w:b/>
          <w:color w:val="CD25B0"/>
          <w:sz w:val="24"/>
          <w:szCs w:val="24"/>
        </w:rPr>
        <w:t>Utilizar un cliente FTP para transferir ficheros</w:t>
      </w:r>
      <w:r>
        <w:rPr>
          <w:sz w:val="24"/>
          <w:szCs w:val="24"/>
        </w:rPr>
        <w:t xml:space="preserve">. Este es un software que se instala en el computador y permite conectarse al hosting. Una vez conectado, los programas FTP tienen un interfaz bastante simple. Básicamente, muestran los archivos del equipo a un lado, y los del servidor a otro, evitando tener que arrastrar y soltar archivos de un lado a otro. La principal ventaja del FTP, aparte de su comodidad, es que permite subir varios archivos y carpetas enteras a la vez, sin tener que hacer esta acción uno por uno. Una herramienta FTP muy conocida es </w:t>
      </w:r>
      <w:r>
        <w:rPr>
          <w:b/>
          <w:color w:val="CD25B0"/>
          <w:sz w:val="24"/>
          <w:szCs w:val="24"/>
        </w:rPr>
        <w:t>Filezilla</w:t>
      </w:r>
      <w:r>
        <w:rPr>
          <w:b/>
          <w:sz w:val="24"/>
          <w:szCs w:val="24"/>
        </w:rPr>
        <w:t>.</w:t>
      </w:r>
    </w:p>
    <w:p w14:paraId="29A36D7A" w14:textId="77777777" w:rsidR="005261A0" w:rsidRDefault="002F291B">
      <w:pPr>
        <w:numPr>
          <w:ilvl w:val="0"/>
          <w:numId w:val="3"/>
        </w:numPr>
        <w:spacing w:after="200" w:line="276" w:lineRule="auto"/>
        <w:jc w:val="both"/>
        <w:rPr>
          <w:sz w:val="24"/>
          <w:szCs w:val="24"/>
        </w:rPr>
      </w:pPr>
      <w:r>
        <w:rPr>
          <w:b/>
          <w:color w:val="CD25B0"/>
          <w:sz w:val="24"/>
          <w:szCs w:val="24"/>
        </w:rPr>
        <w:t>Subir archivos vía navegador</w:t>
      </w:r>
      <w:r>
        <w:rPr>
          <w:b/>
          <w:sz w:val="24"/>
          <w:szCs w:val="24"/>
        </w:rPr>
        <w:t xml:space="preserve">. </w:t>
      </w:r>
      <w:r>
        <w:rPr>
          <w:sz w:val="24"/>
          <w:szCs w:val="24"/>
        </w:rPr>
        <w:t>Los hosting proveen herramientas para subir archivos a través del navegador.</w:t>
      </w:r>
    </w:p>
    <w:p w14:paraId="7DAB9983" w14:textId="77777777" w:rsidR="005261A0" w:rsidRDefault="002F291B">
      <w:pPr>
        <w:numPr>
          <w:ilvl w:val="0"/>
          <w:numId w:val="3"/>
        </w:numPr>
        <w:spacing w:after="200" w:line="276" w:lineRule="auto"/>
        <w:jc w:val="both"/>
      </w:pPr>
      <w:r>
        <w:rPr>
          <w:b/>
          <w:color w:val="CD25B0"/>
          <w:sz w:val="24"/>
          <w:szCs w:val="24"/>
        </w:rPr>
        <w:t>GitHub Desktop</w:t>
      </w:r>
      <w:r>
        <w:rPr>
          <w:sz w:val="24"/>
          <w:szCs w:val="24"/>
        </w:rPr>
        <w:t>. Este provee un software de escritorio, que puede facilitar el trabajo del proyecto en el caso de utilizar GitHub.</w:t>
      </w:r>
      <w:r>
        <w:br w:type="page"/>
      </w:r>
    </w:p>
    <w:p w14:paraId="3B2D3FA2" w14:textId="77777777" w:rsidR="005261A0" w:rsidRDefault="002F291B">
      <w:pPr>
        <w:keepNext/>
        <w:keepLines/>
        <w:spacing w:before="360" w:after="120" w:line="276" w:lineRule="auto"/>
        <w:rPr>
          <w:b/>
          <w:color w:val="808080"/>
          <w:sz w:val="26"/>
          <w:szCs w:val="26"/>
        </w:rPr>
      </w:pPr>
      <w:r>
        <w:rPr>
          <w:b/>
          <w:color w:val="CD25B0"/>
          <w:sz w:val="28"/>
          <w:szCs w:val="28"/>
        </w:rPr>
        <w:lastRenderedPageBreak/>
        <w:t>VIDEOS</w:t>
      </w:r>
    </w:p>
    <w:p w14:paraId="51EF0C3B" w14:textId="77777777" w:rsidR="005261A0" w:rsidRDefault="002F291B">
      <w:pPr>
        <w:spacing w:after="0" w:line="276" w:lineRule="auto"/>
        <w:rPr>
          <w:sz w:val="24"/>
          <w:szCs w:val="24"/>
        </w:rPr>
      </w:pPr>
      <w:r>
        <w:rPr>
          <w:sz w:val="24"/>
          <w:szCs w:val="24"/>
        </w:rPr>
        <w:t>Revisa los siguientes videos, donde encontrarás detalles sobre cómo usar las distintas herramientas que se describieron anteriormente.</w:t>
      </w:r>
    </w:p>
    <w:p w14:paraId="5AB5203A" w14:textId="77777777" w:rsidR="005261A0" w:rsidRDefault="002F291B">
      <w:pPr>
        <w:spacing w:before="200" w:after="0" w:line="276" w:lineRule="auto"/>
        <w:rPr>
          <w:b/>
          <w:color w:val="CD25B0"/>
          <w:sz w:val="24"/>
          <w:szCs w:val="24"/>
        </w:rPr>
      </w:pPr>
      <w:r>
        <w:rPr>
          <w:b/>
          <w:color w:val="CD25B0"/>
          <w:sz w:val="24"/>
          <w:szCs w:val="24"/>
        </w:rPr>
        <w:t>Hospedaje</w:t>
      </w:r>
    </w:p>
    <w:p w14:paraId="71A24761" w14:textId="77777777" w:rsidR="005261A0" w:rsidRDefault="002F291B">
      <w:pPr>
        <w:numPr>
          <w:ilvl w:val="0"/>
          <w:numId w:val="4"/>
        </w:numPr>
        <w:spacing w:after="0" w:line="276" w:lineRule="auto"/>
        <w:rPr>
          <w:sz w:val="24"/>
          <w:szCs w:val="24"/>
        </w:rPr>
      </w:pPr>
      <w:r>
        <w:rPr>
          <w:sz w:val="24"/>
          <w:szCs w:val="24"/>
        </w:rPr>
        <w:t xml:space="preserve">Hosting Gratuito: </w:t>
      </w:r>
      <w:hyperlink r:id="rId12">
        <w:r>
          <w:rPr>
            <w:b/>
            <w:color w:val="CD25B0"/>
            <w:sz w:val="24"/>
            <w:szCs w:val="24"/>
          </w:rPr>
          <w:t>https://www.youtube.com/watch?v=-Jk_94YqGJE</w:t>
        </w:r>
      </w:hyperlink>
    </w:p>
    <w:p w14:paraId="79994D2B" w14:textId="77777777" w:rsidR="005261A0" w:rsidRDefault="002F291B">
      <w:pPr>
        <w:numPr>
          <w:ilvl w:val="0"/>
          <w:numId w:val="4"/>
        </w:numPr>
        <w:spacing w:after="0" w:line="276" w:lineRule="auto"/>
        <w:rPr>
          <w:sz w:val="24"/>
          <w:szCs w:val="24"/>
        </w:rPr>
      </w:pPr>
      <w:r>
        <w:rPr>
          <w:sz w:val="24"/>
          <w:szCs w:val="24"/>
        </w:rPr>
        <w:t xml:space="preserve">Github: </w:t>
      </w:r>
      <w:hyperlink r:id="rId13">
        <w:r>
          <w:rPr>
            <w:b/>
            <w:color w:val="CD25B0"/>
            <w:sz w:val="24"/>
            <w:szCs w:val="24"/>
          </w:rPr>
          <w:t>https://www.youtube.com/watch?v=un5WjcP027Q</w:t>
        </w:r>
      </w:hyperlink>
    </w:p>
    <w:p w14:paraId="0932716C" w14:textId="77777777" w:rsidR="005261A0" w:rsidRDefault="002F291B">
      <w:pPr>
        <w:spacing w:before="200" w:after="0" w:line="276" w:lineRule="auto"/>
        <w:rPr>
          <w:b/>
          <w:color w:val="CD25B0"/>
          <w:sz w:val="24"/>
          <w:szCs w:val="24"/>
        </w:rPr>
      </w:pPr>
      <w:r>
        <w:rPr>
          <w:b/>
          <w:color w:val="CD25B0"/>
          <w:sz w:val="24"/>
          <w:szCs w:val="24"/>
        </w:rPr>
        <w:t>Dominio</w:t>
      </w:r>
    </w:p>
    <w:p w14:paraId="6F35E704" w14:textId="77777777" w:rsidR="005261A0" w:rsidRDefault="002F291B">
      <w:pPr>
        <w:numPr>
          <w:ilvl w:val="0"/>
          <w:numId w:val="2"/>
        </w:numPr>
        <w:spacing w:after="0" w:line="276" w:lineRule="auto"/>
        <w:rPr>
          <w:sz w:val="24"/>
          <w:szCs w:val="24"/>
        </w:rPr>
      </w:pPr>
      <w:r>
        <w:rPr>
          <w:sz w:val="24"/>
          <w:szCs w:val="24"/>
        </w:rPr>
        <w:t xml:space="preserve">Inscripción de dominios .cl: </w:t>
      </w:r>
      <w:hyperlink r:id="rId14">
        <w:r>
          <w:rPr>
            <w:b/>
            <w:color w:val="CD25B0"/>
            <w:sz w:val="24"/>
            <w:szCs w:val="24"/>
          </w:rPr>
          <w:t>https://www.nic.cl/ayuda/tutoriales/inscripcion.html</w:t>
        </w:r>
      </w:hyperlink>
    </w:p>
    <w:p w14:paraId="01EC79CC" w14:textId="77777777" w:rsidR="005261A0" w:rsidRDefault="002F291B">
      <w:pPr>
        <w:spacing w:before="200" w:after="0" w:line="276" w:lineRule="auto"/>
        <w:rPr>
          <w:b/>
          <w:color w:val="CD25B0"/>
          <w:sz w:val="24"/>
          <w:szCs w:val="24"/>
        </w:rPr>
      </w:pPr>
      <w:r>
        <w:rPr>
          <w:b/>
          <w:color w:val="CD25B0"/>
          <w:sz w:val="24"/>
          <w:szCs w:val="24"/>
        </w:rPr>
        <w:t>Subir archivos</w:t>
      </w:r>
    </w:p>
    <w:p w14:paraId="6809259A" w14:textId="77777777" w:rsidR="005261A0" w:rsidRDefault="002F291B">
      <w:pPr>
        <w:numPr>
          <w:ilvl w:val="0"/>
          <w:numId w:val="1"/>
        </w:numPr>
        <w:spacing w:after="200" w:line="276" w:lineRule="auto"/>
        <w:rPr>
          <w:sz w:val="24"/>
          <w:szCs w:val="24"/>
        </w:rPr>
      </w:pPr>
      <w:r>
        <w:rPr>
          <w:sz w:val="24"/>
          <w:szCs w:val="24"/>
        </w:rPr>
        <w:t xml:space="preserve">Filezilla: </w:t>
      </w:r>
      <w:hyperlink r:id="rId15">
        <w:r>
          <w:rPr>
            <w:b/>
            <w:color w:val="CD25B0"/>
            <w:sz w:val="24"/>
            <w:szCs w:val="24"/>
          </w:rPr>
          <w:t>https://www.youtube.com/watch?v=ubdZweXLPK0</w:t>
        </w:r>
      </w:hyperlink>
    </w:p>
    <w:p w14:paraId="3E2C335A" w14:textId="77777777" w:rsidR="008C151E" w:rsidRPr="00D05CBE" w:rsidRDefault="008C151E">
      <w:pPr>
        <w:jc w:val="both"/>
        <w:rPr>
          <w:bCs/>
          <w:sz w:val="24"/>
          <w:szCs w:val="24"/>
        </w:rPr>
      </w:pPr>
    </w:p>
    <w:p w14:paraId="113A422F" w14:textId="77777777" w:rsidR="00D05CBE" w:rsidRDefault="00D05CBE">
      <w:pPr>
        <w:jc w:val="both"/>
        <w:rPr>
          <w:b/>
          <w:color w:val="CD25B0"/>
          <w:sz w:val="28"/>
          <w:szCs w:val="28"/>
        </w:rPr>
      </w:pPr>
    </w:p>
    <w:sectPr w:rsidR="00D05CBE">
      <w:headerReference w:type="default" r:id="rId16"/>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92E7D" w14:textId="77777777" w:rsidR="0045169A" w:rsidRDefault="0045169A">
      <w:pPr>
        <w:spacing w:after="0" w:line="240" w:lineRule="auto"/>
      </w:pPr>
      <w:r>
        <w:separator/>
      </w:r>
    </w:p>
  </w:endnote>
  <w:endnote w:type="continuationSeparator" w:id="0">
    <w:p w14:paraId="6294B456" w14:textId="77777777" w:rsidR="0045169A" w:rsidRDefault="0045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CB1D1" w14:textId="77777777" w:rsidR="005261A0" w:rsidRDefault="002F291B">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98712D">
      <w:rPr>
        <w:b/>
        <w:smallCaps/>
        <w:noProof/>
        <w:color w:val="808080"/>
        <w:sz w:val="28"/>
        <w:szCs w:val="28"/>
      </w:rPr>
      <w:t>1</w:t>
    </w:r>
    <w:r>
      <w:rPr>
        <w:b/>
        <w:smallCaps/>
        <w:color w:val="808080"/>
        <w:sz w:val="28"/>
        <w:szCs w:val="28"/>
      </w:rPr>
      <w:fldChar w:fldCharType="end"/>
    </w:r>
  </w:p>
  <w:p w14:paraId="5E3E7684" w14:textId="77777777" w:rsidR="005261A0" w:rsidRDefault="005261A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8519E" w14:textId="77777777" w:rsidR="0045169A" w:rsidRDefault="0045169A">
      <w:pPr>
        <w:spacing w:after="0" w:line="240" w:lineRule="auto"/>
      </w:pPr>
      <w:r>
        <w:separator/>
      </w:r>
    </w:p>
  </w:footnote>
  <w:footnote w:type="continuationSeparator" w:id="0">
    <w:p w14:paraId="782D2BFE" w14:textId="77777777" w:rsidR="0045169A" w:rsidRDefault="00451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00025" w14:textId="673118D7" w:rsidR="005261A0" w:rsidRDefault="0098712D">
    <w:pPr>
      <w:spacing w:after="0" w:line="240" w:lineRule="auto"/>
      <w:jc w:val="right"/>
      <w:rPr>
        <w:sz w:val="20"/>
        <w:szCs w:val="20"/>
      </w:rPr>
    </w:pPr>
    <w:r w:rsidRPr="00C14EE5">
      <w:rPr>
        <w:noProof/>
      </w:rPr>
      <mc:AlternateContent>
        <mc:Choice Requires="wps">
          <w:drawing>
            <wp:anchor distT="0" distB="0" distL="114300" distR="114300" simplePos="0" relativeHeight="251662336" behindDoc="0" locked="0" layoutInCell="1" allowOverlap="1" wp14:anchorId="12B876D7" wp14:editId="42244105">
              <wp:simplePos x="0" y="0"/>
              <wp:positionH relativeFrom="page">
                <wp:posOffset>7633252</wp:posOffset>
              </wp:positionH>
              <wp:positionV relativeFrom="paragraph">
                <wp:posOffset>186523</wp:posOffset>
              </wp:positionV>
              <wp:extent cx="122168" cy="8841851"/>
              <wp:effectExtent l="0" t="0" r="0" b="0"/>
              <wp:wrapNone/>
              <wp:docPr id="2" name="Rectángulo 2"/>
              <wp:cNvGraphicFramePr/>
              <a:graphic xmlns:a="http://schemas.openxmlformats.org/drawingml/2006/main">
                <a:graphicData uri="http://schemas.microsoft.com/office/word/2010/wordprocessingShape">
                  <wps:wsp>
                    <wps:cNvSpPr/>
                    <wps:spPr>
                      <a:xfrm>
                        <a:off x="0" y="0"/>
                        <a:ext cx="122168" cy="8841851"/>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FE68A" id="Rectángulo 2" o:spid="_x0000_s1026" style="position:absolute;margin-left:601.05pt;margin-top:14.7pt;width:9.6pt;height:696.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28D33BD2" wp14:editId="4AAAABFF">
          <wp:simplePos x="0" y="0"/>
          <wp:positionH relativeFrom="column">
            <wp:posOffset>0</wp:posOffset>
          </wp:positionH>
          <wp:positionV relativeFrom="paragraph">
            <wp:posOffset>-635</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sidR="002F291B">
      <w:rPr>
        <w:sz w:val="20"/>
        <w:szCs w:val="20"/>
      </w:rPr>
      <w:t>Especialidad Programación</w:t>
    </w:r>
    <w:r w:rsidR="002F291B">
      <w:rPr>
        <w:noProof/>
      </w:rPr>
      <mc:AlternateContent>
        <mc:Choice Requires="wpg">
          <w:drawing>
            <wp:anchor distT="0" distB="0" distL="114300" distR="114300" simplePos="0" relativeHeight="251658240" behindDoc="0" locked="0" layoutInCell="1" hidden="0" allowOverlap="1" wp14:anchorId="52595158" wp14:editId="479285CB">
              <wp:simplePos x="0" y="0"/>
              <wp:positionH relativeFrom="column">
                <wp:posOffset>-1079499</wp:posOffset>
              </wp:positionH>
              <wp:positionV relativeFrom="paragraph">
                <wp:posOffset>-431799</wp:posOffset>
              </wp:positionV>
              <wp:extent cx="125730" cy="1306830"/>
              <wp:effectExtent l="0" t="0" r="0" b="0"/>
              <wp:wrapNone/>
              <wp:docPr id="22" name="Rectángulo 2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5B239B01" w14:textId="77777777" w:rsidR="005261A0" w:rsidRDefault="005261A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25730" cy="1306830"/>
              <wp:effectExtent b="0" l="0" r="0" t="0"/>
              <wp:wrapNone/>
              <wp:docPr id="22"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25730" cy="1306830"/>
                      </a:xfrm>
                      <a:prstGeom prst="rect"/>
                      <a:ln/>
                    </pic:spPr>
                  </pic:pic>
                </a:graphicData>
              </a:graphic>
            </wp:anchor>
          </w:drawing>
        </mc:Fallback>
      </mc:AlternateContent>
    </w:r>
  </w:p>
  <w:p w14:paraId="76C25EE9" w14:textId="73F78744" w:rsidR="005261A0" w:rsidRDefault="002F291B">
    <w:pPr>
      <w:spacing w:after="0" w:line="240" w:lineRule="auto"/>
      <w:jc w:val="right"/>
      <w:rPr>
        <w:sz w:val="20"/>
        <w:szCs w:val="20"/>
      </w:rPr>
    </w:pPr>
    <w:r>
      <w:rPr>
        <w:sz w:val="20"/>
        <w:szCs w:val="20"/>
      </w:rPr>
      <w:t>Módulo Desarrollo de Aplicaciones Web</w:t>
    </w:r>
  </w:p>
  <w:p w14:paraId="19BFF7D3" w14:textId="401E585F" w:rsidR="005261A0" w:rsidRDefault="005261A0">
    <w:pPr>
      <w:pBdr>
        <w:top w:val="nil"/>
        <w:left w:val="nil"/>
        <w:bottom w:val="nil"/>
        <w:right w:val="nil"/>
        <w:between w:val="nil"/>
      </w:pBdr>
      <w:tabs>
        <w:tab w:val="center" w:pos="4419"/>
        <w:tab w:val="right" w:pos="8838"/>
      </w:tabs>
      <w:spacing w:after="0" w:line="240" w:lineRule="auto"/>
      <w:rPr>
        <w:color w:val="000000"/>
      </w:rPr>
    </w:pPr>
  </w:p>
  <w:p w14:paraId="749311C5" w14:textId="77777777" w:rsidR="005261A0" w:rsidRDefault="005261A0">
    <w:pPr>
      <w:pBdr>
        <w:top w:val="nil"/>
        <w:left w:val="nil"/>
        <w:bottom w:val="nil"/>
        <w:right w:val="nil"/>
        <w:between w:val="nil"/>
      </w:pBdr>
      <w:tabs>
        <w:tab w:val="center" w:pos="4419"/>
        <w:tab w:val="right" w:pos="8838"/>
      </w:tabs>
      <w:spacing w:after="0" w:line="240" w:lineRule="auto"/>
      <w:rPr>
        <w:color w:val="000000"/>
      </w:rPr>
    </w:pPr>
  </w:p>
  <w:p w14:paraId="491DB4A4" w14:textId="77777777" w:rsidR="005261A0" w:rsidRDefault="005261A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B22AA"/>
    <w:multiLevelType w:val="multilevel"/>
    <w:tmpl w:val="034E4292"/>
    <w:lvl w:ilvl="0">
      <w:start w:val="1"/>
      <w:numFmt w:val="bullet"/>
      <w:lvlText w:val="●"/>
      <w:lvlJc w:val="left"/>
      <w:pPr>
        <w:ind w:left="720" w:hanging="360"/>
      </w:pPr>
      <w:rPr>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3C352B"/>
    <w:multiLevelType w:val="multilevel"/>
    <w:tmpl w:val="E8F8384C"/>
    <w:lvl w:ilvl="0">
      <w:start w:val="1"/>
      <w:numFmt w:val="bullet"/>
      <w:lvlText w:val="●"/>
      <w:lvlJc w:val="left"/>
      <w:pPr>
        <w:ind w:left="720" w:hanging="360"/>
      </w:pPr>
      <w:rPr>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130DBB"/>
    <w:multiLevelType w:val="multilevel"/>
    <w:tmpl w:val="C1BAA7EC"/>
    <w:lvl w:ilvl="0">
      <w:start w:val="1"/>
      <w:numFmt w:val="bullet"/>
      <w:lvlText w:val="●"/>
      <w:lvlJc w:val="left"/>
      <w:pPr>
        <w:ind w:left="720" w:hanging="360"/>
      </w:pPr>
      <w:rPr>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233DCD"/>
    <w:multiLevelType w:val="multilevel"/>
    <w:tmpl w:val="4C280C5E"/>
    <w:lvl w:ilvl="0">
      <w:start w:val="1"/>
      <w:numFmt w:val="bullet"/>
      <w:lvlText w:val="●"/>
      <w:lvlJc w:val="left"/>
      <w:pPr>
        <w:ind w:left="720" w:hanging="360"/>
      </w:pPr>
      <w:rPr>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AD49F3"/>
    <w:multiLevelType w:val="multilevel"/>
    <w:tmpl w:val="7526B528"/>
    <w:lvl w:ilvl="0">
      <w:start w:val="1"/>
      <w:numFmt w:val="bullet"/>
      <w:lvlText w:val="●"/>
      <w:lvlJc w:val="left"/>
      <w:pPr>
        <w:ind w:left="720" w:hanging="360"/>
      </w:pPr>
      <w:rPr>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A0"/>
    <w:rsid w:val="002F291B"/>
    <w:rsid w:val="0045169A"/>
    <w:rsid w:val="005261A0"/>
    <w:rsid w:val="00775E24"/>
    <w:rsid w:val="008A5460"/>
    <w:rsid w:val="008C151E"/>
    <w:rsid w:val="0098712D"/>
    <w:rsid w:val="00D05C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3BEF"/>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2C43"/>
    <w:pPr>
      <w:keepNext/>
      <w:keepLines/>
      <w:spacing w:before="400" w:after="120" w:line="276" w:lineRule="auto"/>
      <w:outlineLvl w:val="0"/>
    </w:pPr>
    <w:rPr>
      <w:rFonts w:ascii="Arial" w:eastAsia="Arial" w:hAnsi="Arial" w:cs="Arial"/>
      <w:sz w:val="40"/>
      <w:szCs w:val="40"/>
      <w:lang w:val="es"/>
    </w:rPr>
  </w:style>
  <w:style w:type="paragraph" w:styleId="Ttulo2">
    <w:name w:val="heading 2"/>
    <w:basedOn w:val="Normal"/>
    <w:next w:val="Normal"/>
    <w:link w:val="Ttulo2Car"/>
    <w:uiPriority w:val="9"/>
    <w:semiHidden/>
    <w:unhideWhenUsed/>
    <w:qFormat/>
    <w:rsid w:val="008E69A4"/>
    <w:pPr>
      <w:keepNext/>
      <w:keepLines/>
      <w:spacing w:before="360" w:after="120" w:line="276" w:lineRule="auto"/>
      <w:outlineLvl w:val="1"/>
    </w:pPr>
    <w:rPr>
      <w:rFonts w:eastAsia="Arial" w:cs="Arial"/>
      <w:b/>
      <w:color w:val="CD25B0"/>
      <w:sz w:val="28"/>
      <w:szCs w:val="32"/>
      <w:lang w:val="es"/>
    </w:rPr>
  </w:style>
  <w:style w:type="paragraph" w:styleId="Ttulo3">
    <w:name w:val="heading 3"/>
    <w:basedOn w:val="Normal"/>
    <w:next w:val="Normal"/>
    <w:link w:val="Ttulo3Car"/>
    <w:uiPriority w:val="9"/>
    <w:semiHidden/>
    <w:unhideWhenUsed/>
    <w:qFormat/>
    <w:rsid w:val="007E2C43"/>
    <w:pPr>
      <w:keepNext/>
      <w:keepLines/>
      <w:spacing w:before="320" w:after="80" w:line="276" w:lineRule="auto"/>
      <w:outlineLvl w:val="2"/>
    </w:pPr>
    <w:rPr>
      <w:rFonts w:ascii="Arial" w:eastAsia="Arial" w:hAnsi="Arial" w:cs="Arial"/>
      <w:color w:val="434343"/>
      <w:sz w:val="28"/>
      <w:szCs w:val="28"/>
      <w:lang w:val="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1Car">
    <w:name w:val="Título 1 Car"/>
    <w:basedOn w:val="Fuentedeprrafopredeter"/>
    <w:link w:val="Ttulo1"/>
    <w:uiPriority w:val="9"/>
    <w:rsid w:val="007E2C43"/>
    <w:rPr>
      <w:rFonts w:ascii="Arial" w:eastAsia="Arial" w:hAnsi="Arial" w:cs="Arial"/>
      <w:sz w:val="40"/>
      <w:szCs w:val="40"/>
      <w:lang w:val="es" w:eastAsia="es-CL"/>
    </w:rPr>
  </w:style>
  <w:style w:type="character" w:customStyle="1" w:styleId="Ttulo2Car">
    <w:name w:val="Título 2 Car"/>
    <w:basedOn w:val="Fuentedeprrafopredeter"/>
    <w:link w:val="Ttulo2"/>
    <w:uiPriority w:val="9"/>
    <w:rsid w:val="008E69A4"/>
    <w:rPr>
      <w:rFonts w:ascii="Calibri" w:eastAsia="Arial" w:hAnsi="Calibri" w:cs="Arial"/>
      <w:b/>
      <w:color w:val="CD25B0"/>
      <w:sz w:val="28"/>
      <w:szCs w:val="32"/>
      <w:lang w:val="es" w:eastAsia="es-CL"/>
    </w:rPr>
  </w:style>
  <w:style w:type="character" w:customStyle="1" w:styleId="Ttulo3Car">
    <w:name w:val="Título 3 Car"/>
    <w:basedOn w:val="Fuentedeprrafopredeter"/>
    <w:link w:val="Ttulo3"/>
    <w:uiPriority w:val="9"/>
    <w:rsid w:val="007E2C43"/>
    <w:rPr>
      <w:rFonts w:ascii="Arial" w:eastAsia="Arial" w:hAnsi="Arial" w:cs="Arial"/>
      <w:color w:val="434343"/>
      <w:sz w:val="28"/>
      <w:szCs w:val="28"/>
      <w:lang w:val="es"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nfinityfree.net/" TargetMode="External"/><Relationship Id="rId13" Type="http://schemas.openxmlformats.org/officeDocument/2006/relationships/hyperlink" Target="https://www.youtube.com/watch?v=un5WjcP027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Jk_94YqGJ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mbre_dominio.com" TargetMode="External"/><Relationship Id="rId5" Type="http://schemas.openxmlformats.org/officeDocument/2006/relationships/webSettings" Target="webSettings.xml"/><Relationship Id="rId15" Type="http://schemas.openxmlformats.org/officeDocument/2006/relationships/hyperlink" Target="https://www.youtube.com/watch?v=ubdZweXLPK0" TargetMode="External"/><Relationship Id="rId10" Type="http://schemas.openxmlformats.org/officeDocument/2006/relationships/hyperlink" Target="https://tonoho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000webhost.com/" TargetMode="External"/><Relationship Id="rId14" Type="http://schemas.openxmlformats.org/officeDocument/2006/relationships/hyperlink" Target="https://www.nic.cl/ayuda/tutoriales/inscripcion.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vNMZyJcEW5ma/Zcu0jMAOPfTA==">AMUW2mXwebYHQpHanfwP+agjdEMWQx3dh0sKgDl7x1u7n4zUpLButzFdsjQojTpEopCknLtAqPypBp466eT/ah2b18zAYRbDO5qXBlWDnf5cY+4NWTk6j9/0k3oGGqb5O1UPby/4A99K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879</Words>
  <Characters>4838</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5</cp:revision>
  <dcterms:created xsi:type="dcterms:W3CDTF">2021-01-02T21:10:00Z</dcterms:created>
  <dcterms:modified xsi:type="dcterms:W3CDTF">2021-02-17T21:21:00Z</dcterms:modified>
</cp:coreProperties>
</file>