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6FD9" w14:textId="77777777" w:rsidR="00350518" w:rsidRPr="000960AD" w:rsidRDefault="00350518" w:rsidP="00350518">
      <w:pPr>
        <w:pStyle w:val="Ttulo1"/>
        <w:spacing w:before="0" w:after="0" w:line="240" w:lineRule="auto"/>
        <w:jc w:val="center"/>
        <w:rPr>
          <w:rFonts w:asciiTheme="minorHAnsi" w:eastAsiaTheme="minorHAnsi" w:hAnsiTheme="minorHAnsi" w:cstheme="minorBidi"/>
          <w:bCs/>
          <w:color w:val="88354D"/>
          <w:sz w:val="24"/>
          <w:szCs w:val="24"/>
          <w:lang w:val="es-MX" w:eastAsia="en-US"/>
        </w:rPr>
      </w:pPr>
      <w:r w:rsidRPr="000960AD">
        <w:rPr>
          <w:rFonts w:asciiTheme="minorHAnsi" w:eastAsiaTheme="minorHAnsi" w:hAnsiTheme="minorHAnsi" w:cstheme="minorBidi"/>
          <w:bCs/>
          <w:color w:val="88354D"/>
          <w:sz w:val="24"/>
          <w:szCs w:val="24"/>
          <w:lang w:val="es-MX" w:eastAsia="en-US"/>
        </w:rPr>
        <w:t>Ejemplo 1</w:t>
      </w:r>
      <w:r>
        <w:rPr>
          <w:rFonts w:asciiTheme="minorHAnsi" w:eastAsiaTheme="minorHAnsi" w:hAnsiTheme="minorHAnsi" w:cstheme="minorBidi"/>
          <w:bCs/>
          <w:color w:val="88354D"/>
          <w:sz w:val="24"/>
          <w:szCs w:val="24"/>
          <w:lang w:val="es-MX" w:eastAsia="en-US"/>
        </w:rPr>
        <w:t>-</w:t>
      </w:r>
      <w:r w:rsidRPr="000960AD">
        <w:rPr>
          <w:rFonts w:asciiTheme="minorHAnsi" w:eastAsiaTheme="minorHAnsi" w:hAnsiTheme="minorHAnsi" w:cstheme="minorBidi"/>
          <w:bCs/>
          <w:color w:val="88354D"/>
          <w:sz w:val="24"/>
          <w:szCs w:val="24"/>
          <w:lang w:val="es-MX" w:eastAsia="en-US"/>
        </w:rPr>
        <w:t xml:space="preserve"> Torneado cónico: </w:t>
      </w:r>
      <w:proofErr w:type="spellStart"/>
      <w:r w:rsidRPr="000960AD">
        <w:rPr>
          <w:rFonts w:asciiTheme="minorHAnsi" w:eastAsiaTheme="minorHAnsi" w:hAnsiTheme="minorHAnsi" w:cstheme="minorBidi"/>
          <w:bCs/>
          <w:color w:val="88354D"/>
          <w:sz w:val="24"/>
          <w:szCs w:val="24"/>
          <w:lang w:val="es-MX" w:eastAsia="en-US"/>
        </w:rPr>
        <w:t>Portaherramienta</w:t>
      </w:r>
      <w:proofErr w:type="spellEnd"/>
    </w:p>
    <w:p w14:paraId="029DB798" w14:textId="77777777" w:rsidR="00350518" w:rsidRPr="00E15ED5" w:rsidRDefault="00350518" w:rsidP="00350518"/>
    <w:p w14:paraId="7798FAF0" w14:textId="77777777" w:rsidR="00350518" w:rsidRPr="00E15ED5" w:rsidRDefault="00350518" w:rsidP="00350518">
      <w:pPr>
        <w:jc w:val="center"/>
      </w:pPr>
      <w:r w:rsidRPr="00E15ED5">
        <w:rPr>
          <w:noProof/>
        </w:rPr>
        <w:drawing>
          <wp:inline distT="0" distB="0" distL="0" distR="0" wp14:anchorId="6F17CEFE" wp14:editId="7F6CC98D">
            <wp:extent cx="4410075" cy="2390775"/>
            <wp:effectExtent l="38100" t="38100" r="38100" b="381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39077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2DFB649" w14:textId="77777777" w:rsidR="00350518" w:rsidRPr="00E15ED5" w:rsidRDefault="00350518" w:rsidP="00350518">
      <w:pPr>
        <w:jc w:val="center"/>
        <w:rPr>
          <w:sz w:val="20"/>
          <w:szCs w:val="20"/>
        </w:rPr>
      </w:pPr>
      <w:r w:rsidRPr="00E15ED5">
        <w:rPr>
          <w:sz w:val="20"/>
          <w:szCs w:val="20"/>
        </w:rPr>
        <w:t xml:space="preserve">Fuente: Virtual Expo </w:t>
      </w:r>
      <w:proofErr w:type="spellStart"/>
      <w:r w:rsidRPr="00E15ED5">
        <w:rPr>
          <w:sz w:val="20"/>
          <w:szCs w:val="20"/>
        </w:rPr>
        <w:t>Group</w:t>
      </w:r>
      <w:proofErr w:type="spellEnd"/>
      <w:r w:rsidRPr="00E15ED5">
        <w:rPr>
          <w:sz w:val="20"/>
          <w:szCs w:val="20"/>
        </w:rPr>
        <w:t xml:space="preserve"> (2020), </w:t>
      </w:r>
      <w:proofErr w:type="spellStart"/>
      <w:r w:rsidRPr="00E15ED5">
        <w:rPr>
          <w:i/>
          <w:sz w:val="20"/>
          <w:szCs w:val="20"/>
        </w:rPr>
        <w:t>Portaherramienta</w:t>
      </w:r>
      <w:proofErr w:type="spellEnd"/>
      <w:r w:rsidRPr="00E15ED5">
        <w:rPr>
          <w:i/>
          <w:sz w:val="20"/>
          <w:szCs w:val="20"/>
        </w:rPr>
        <w:t xml:space="preserve"> SK 300100. </w:t>
      </w:r>
      <w:r w:rsidRPr="00E15ED5">
        <w:rPr>
          <w:sz w:val="20"/>
          <w:szCs w:val="20"/>
        </w:rPr>
        <w:t>https://www.directindustry.es/prod/garant/product-40734-1628474.html</w:t>
      </w:r>
    </w:p>
    <w:p w14:paraId="1B60EB0F" w14:textId="77777777" w:rsidR="00350518" w:rsidRPr="00E15ED5" w:rsidRDefault="00350518" w:rsidP="00350518">
      <w:pPr>
        <w:jc w:val="center"/>
      </w:pPr>
    </w:p>
    <w:p w14:paraId="70265E6F" w14:textId="77777777" w:rsidR="00350518" w:rsidRPr="00E15ED5" w:rsidRDefault="00350518" w:rsidP="00350518">
      <w:pPr>
        <w:jc w:val="center"/>
      </w:pPr>
    </w:p>
    <w:p w14:paraId="0B01CD2D" w14:textId="77777777" w:rsidR="00350518" w:rsidRPr="000960AD" w:rsidRDefault="00350518" w:rsidP="00350518">
      <w:pPr>
        <w:jc w:val="center"/>
        <w:rPr>
          <w:b/>
          <w:bCs/>
          <w:color w:val="88354D"/>
          <w:sz w:val="24"/>
          <w:szCs w:val="24"/>
          <w:lang w:val="es-MX"/>
        </w:rPr>
      </w:pPr>
      <w:r w:rsidRPr="000960AD">
        <w:rPr>
          <w:b/>
          <w:bCs/>
          <w:color w:val="88354D"/>
          <w:sz w:val="24"/>
          <w:szCs w:val="24"/>
          <w:lang w:val="es-MX"/>
        </w:rPr>
        <w:t xml:space="preserve">Ejemplo 2 </w:t>
      </w:r>
      <w:r>
        <w:rPr>
          <w:b/>
          <w:bCs/>
          <w:color w:val="88354D"/>
          <w:sz w:val="24"/>
          <w:szCs w:val="24"/>
          <w:lang w:val="es-MX"/>
        </w:rPr>
        <w:t>-</w:t>
      </w:r>
      <w:r w:rsidRPr="000960AD">
        <w:rPr>
          <w:b/>
          <w:bCs/>
          <w:color w:val="88354D"/>
          <w:sz w:val="24"/>
          <w:szCs w:val="24"/>
          <w:lang w:val="es-MX"/>
        </w:rPr>
        <w:t xml:space="preserve"> Torneado cónico: Cilindro de extremo cónico</w:t>
      </w:r>
    </w:p>
    <w:p w14:paraId="5F28ECC5" w14:textId="77777777" w:rsidR="00350518" w:rsidRPr="00E15ED5" w:rsidRDefault="00350518" w:rsidP="00350518">
      <w:pPr>
        <w:jc w:val="center"/>
      </w:pPr>
      <w:r w:rsidRPr="00E15ED5">
        <w:rPr>
          <w:noProof/>
        </w:rPr>
        <w:drawing>
          <wp:inline distT="114300" distB="114300" distL="114300" distR="114300" wp14:anchorId="0B7D19FE" wp14:editId="595ACAD0">
            <wp:extent cx="1352550" cy="27051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102EF6" w14:textId="77777777" w:rsidR="00350518" w:rsidRPr="00E15ED5" w:rsidRDefault="00350518" w:rsidP="00350518">
      <w:pPr>
        <w:tabs>
          <w:tab w:val="left" w:pos="4170"/>
        </w:tabs>
        <w:jc w:val="center"/>
        <w:rPr>
          <w:sz w:val="20"/>
          <w:szCs w:val="20"/>
        </w:rPr>
      </w:pPr>
      <w:r w:rsidRPr="00E15ED5">
        <w:rPr>
          <w:sz w:val="20"/>
          <w:szCs w:val="20"/>
        </w:rPr>
        <w:t>Fuente: Taller Mecánica Industrial - Escuela Industrial Superior de Valparaíso Óscar Gacitúa Basulto.</w:t>
      </w:r>
    </w:p>
    <w:p w14:paraId="47E674B3" w14:textId="77777777" w:rsidR="00350518" w:rsidRPr="00E15ED5" w:rsidRDefault="00350518" w:rsidP="00350518">
      <w:pPr>
        <w:tabs>
          <w:tab w:val="left" w:pos="4170"/>
        </w:tabs>
        <w:jc w:val="both"/>
      </w:pPr>
    </w:p>
    <w:p w14:paraId="0C27892E" w14:textId="77777777" w:rsidR="00C256A8" w:rsidRDefault="00C256A8"/>
    <w:sectPr w:rsidR="00C256A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2253B" w14:textId="77777777" w:rsidR="00C36B37" w:rsidRDefault="00C36B37" w:rsidP="00350518">
      <w:pPr>
        <w:spacing w:after="0" w:line="240" w:lineRule="auto"/>
      </w:pPr>
      <w:r>
        <w:separator/>
      </w:r>
    </w:p>
  </w:endnote>
  <w:endnote w:type="continuationSeparator" w:id="0">
    <w:p w14:paraId="4FDC6AF8" w14:textId="77777777" w:rsidR="00C36B37" w:rsidRDefault="00C36B37" w:rsidP="0035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8DC61" w14:textId="77777777" w:rsidR="00C36B37" w:rsidRDefault="00C36B37" w:rsidP="00350518">
      <w:pPr>
        <w:spacing w:after="0" w:line="240" w:lineRule="auto"/>
      </w:pPr>
      <w:r>
        <w:separator/>
      </w:r>
    </w:p>
  </w:footnote>
  <w:footnote w:type="continuationSeparator" w:id="0">
    <w:p w14:paraId="46214E36" w14:textId="77777777" w:rsidR="00C36B37" w:rsidRDefault="00C36B37" w:rsidP="0035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12E0F" w14:textId="77777777" w:rsidR="00350518" w:rsidRPr="00C14EE5" w:rsidRDefault="00350518" w:rsidP="00350518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BA4E4A6" wp14:editId="3FE49723">
          <wp:simplePos x="0" y="0"/>
          <wp:positionH relativeFrom="column">
            <wp:posOffset>690</wp:posOffset>
          </wp:positionH>
          <wp:positionV relativeFrom="paragraph">
            <wp:posOffset>-170815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6E398" wp14:editId="34D61BCE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78DF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F582A8" wp14:editId="29A23230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EC7A6C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Pr="00C14EE5">
      <w:rPr>
        <w:rFonts w:eastAsia="Arial" w:cstheme="minorHAnsi"/>
        <w:sz w:val="20"/>
        <w:szCs w:val="20"/>
      </w:rPr>
      <w:t>Especialidad Mecánica Industrial</w:t>
    </w:r>
  </w:p>
  <w:p w14:paraId="3770FA99" w14:textId="77777777" w:rsidR="00350518" w:rsidRPr="00C14EE5" w:rsidRDefault="00350518" w:rsidP="00350518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044A90E2" w14:textId="77777777" w:rsidR="00350518" w:rsidRPr="00C14EE5" w:rsidRDefault="00350518" w:rsidP="00350518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Torneado de piezas y conjuntos mecánicos</w:t>
    </w:r>
  </w:p>
  <w:p w14:paraId="2CB8B7CB" w14:textId="77777777" w:rsidR="00350518" w:rsidRDefault="003505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18"/>
    <w:rsid w:val="00350518"/>
    <w:rsid w:val="00595138"/>
    <w:rsid w:val="00772E95"/>
    <w:rsid w:val="008712B7"/>
    <w:rsid w:val="00C256A8"/>
    <w:rsid w:val="00C3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37E1"/>
  <w15:chartTrackingRefBased/>
  <w15:docId w15:val="{0EDF6644-8E86-4423-92B9-570046C5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0518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518"/>
  </w:style>
  <w:style w:type="paragraph" w:styleId="Piedepgina">
    <w:name w:val="footer"/>
    <w:basedOn w:val="Normal"/>
    <w:link w:val="PiedepginaCar"/>
    <w:uiPriority w:val="99"/>
    <w:unhideWhenUsed/>
    <w:rsid w:val="00350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518"/>
  </w:style>
  <w:style w:type="character" w:customStyle="1" w:styleId="Ttulo1Car">
    <w:name w:val="Título 1 Car"/>
    <w:basedOn w:val="Fuentedeprrafopredeter"/>
    <w:link w:val="Ttulo1"/>
    <w:uiPriority w:val="9"/>
    <w:rsid w:val="00350518"/>
    <w:rPr>
      <w:rFonts w:ascii="Calibri" w:eastAsia="Calibri" w:hAnsi="Calibri" w:cs="Calibri"/>
      <w:b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</dc:creator>
  <cp:keywords/>
  <dc:description/>
  <cp:lastModifiedBy>IIE</cp:lastModifiedBy>
  <cp:revision>1</cp:revision>
  <dcterms:created xsi:type="dcterms:W3CDTF">2020-12-05T04:49:00Z</dcterms:created>
  <dcterms:modified xsi:type="dcterms:W3CDTF">2020-12-05T04:51:00Z</dcterms:modified>
</cp:coreProperties>
</file>