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A72615F" w:rsidR="007103B4" w:rsidRDefault="00E56A2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887145" w14:textId="7E554D07" w:rsidR="00D956E2" w:rsidRDefault="00E56A2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A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seleccionan algunas situaciones y dramatizan las formas apropiadas de expresión de emociones que ellos propusieron.</w:t>
            </w:r>
          </w:p>
          <w:p w14:paraId="297900A7" w14:textId="77777777" w:rsidR="00E56A24" w:rsidRPr="00D956E2" w:rsidRDefault="00E56A2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35DCD0F" w:rsidR="003F5E82" w:rsidRPr="003F5E82" w:rsidRDefault="003F5E82" w:rsidP="000043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5460" w14:textId="77777777" w:rsidR="00E942B6" w:rsidRDefault="00E942B6" w:rsidP="00B9327C">
      <w:pPr>
        <w:spacing w:after="0" w:line="240" w:lineRule="auto"/>
      </w:pPr>
      <w:r>
        <w:separator/>
      </w:r>
    </w:p>
  </w:endnote>
  <w:endnote w:type="continuationSeparator" w:id="0">
    <w:p w14:paraId="72B2B054" w14:textId="77777777" w:rsidR="00E942B6" w:rsidRDefault="00E942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026D" w14:textId="77777777" w:rsidR="00E942B6" w:rsidRDefault="00E942B6" w:rsidP="00B9327C">
      <w:pPr>
        <w:spacing w:after="0" w:line="240" w:lineRule="auto"/>
      </w:pPr>
      <w:r>
        <w:separator/>
      </w:r>
    </w:p>
  </w:footnote>
  <w:footnote w:type="continuationSeparator" w:id="0">
    <w:p w14:paraId="43628AE3" w14:textId="77777777" w:rsidR="00E942B6" w:rsidRDefault="00E942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2020-07-15T16:34:00Z</dcterms:modified>
</cp:coreProperties>
</file>