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375725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93504">
              <w:rPr>
                <w:rFonts w:ascii="Arial" w:hAnsi="Arial" w:cs="Arial"/>
                <w:b/>
                <w:color w:val="404040" w:themeColor="text1" w:themeTint="BF"/>
                <w:sz w:val="24"/>
                <w:szCs w:val="24"/>
              </w:rPr>
              <w:t>1</w:t>
            </w:r>
            <w:r w:rsidR="009B37B8">
              <w:rPr>
                <w:rFonts w:ascii="Arial" w:hAnsi="Arial" w:cs="Arial"/>
                <w:b/>
                <w:color w:val="404040" w:themeColor="text1" w:themeTint="BF"/>
                <w:sz w:val="24"/>
                <w:szCs w:val="24"/>
              </w:rPr>
              <w:t>9</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2A424A2E" w14:textId="57BF7771" w:rsidR="00FE257F" w:rsidRDefault="009B37B8" w:rsidP="00A351AB">
            <w:pPr>
              <w:rPr>
                <w:rFonts w:ascii="Arial" w:hAnsi="Arial" w:cs="Arial"/>
                <w:b/>
                <w:bCs/>
                <w:color w:val="404040" w:themeColor="text1" w:themeTint="BF"/>
                <w:sz w:val="24"/>
                <w:szCs w:val="24"/>
                <w:lang w:val="es-ES"/>
              </w:rPr>
            </w:pPr>
            <w:r w:rsidRPr="009B37B8">
              <w:rPr>
                <w:rFonts w:ascii="Arial" w:hAnsi="Arial" w:cs="Arial"/>
                <w:b/>
                <w:bCs/>
                <w:color w:val="404040" w:themeColor="text1" w:themeTint="BF"/>
                <w:sz w:val="24"/>
                <w:szCs w:val="24"/>
                <w:lang w:val="es-ES"/>
              </w:rPr>
              <w:t>Medir longitudes con unidades estandarizadas (m, cm, mm) en el contexto de la resolución de problemas</w:t>
            </w:r>
            <w:r>
              <w:rPr>
                <w:rFonts w:ascii="Arial" w:hAnsi="Arial" w:cs="Arial"/>
                <w:b/>
                <w:bCs/>
                <w:color w:val="404040" w:themeColor="text1" w:themeTint="BF"/>
                <w:sz w:val="24"/>
                <w:szCs w:val="24"/>
                <w:lang w:val="es-ES"/>
              </w:rPr>
              <w:t>.</w:t>
            </w:r>
          </w:p>
          <w:p w14:paraId="67560829" w14:textId="1629FBC5" w:rsidR="009B37B8" w:rsidRDefault="009B37B8" w:rsidP="00A351AB">
            <w:pPr>
              <w:rPr>
                <w:rFonts w:ascii="Arial" w:hAnsi="Arial" w:cs="Arial"/>
                <w:b/>
                <w:bCs/>
                <w:color w:val="404040" w:themeColor="text1" w:themeTint="BF"/>
                <w:sz w:val="24"/>
                <w:szCs w:val="24"/>
                <w:lang w:val="es-ES"/>
              </w:rPr>
            </w:pPr>
          </w:p>
          <w:p w14:paraId="63AC6724" w14:textId="36B4DF20" w:rsidR="00C904A6" w:rsidRDefault="00FB4CBC" w:rsidP="00A351AB">
            <w:r>
              <w:object w:dxaOrig="2790" w:dyaOrig="810" w14:anchorId="21CFA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5pt;height:40.5pt" o:ole="">
                  <v:imagedata r:id="rId8" o:title=""/>
                </v:shape>
                <o:OLEObject Type="Embed" ProgID="PBrush" ShapeID="_x0000_i1027" DrawAspect="Content" ObjectID="_1652788387" r:id="rId9"/>
              </w:object>
            </w:r>
          </w:p>
          <w:p w14:paraId="55FE72F3" w14:textId="77777777" w:rsidR="00D12E61" w:rsidRDefault="00D12E61" w:rsidP="00A351AB"/>
          <w:p w14:paraId="010CDD4E" w14:textId="77777777" w:rsidR="00C904A6" w:rsidRDefault="00C904A6" w:rsidP="00A351AB">
            <w:pPr>
              <w:rPr>
                <w:rFonts w:ascii="Arial" w:hAnsi="Arial" w:cs="Arial"/>
                <w:b/>
                <w:bCs/>
                <w:color w:val="404040" w:themeColor="text1" w:themeTint="BF"/>
                <w:sz w:val="24"/>
                <w:szCs w:val="24"/>
                <w:lang w:val="es-ES"/>
              </w:rPr>
            </w:pPr>
          </w:p>
          <w:p w14:paraId="620682A8" w14:textId="77777777" w:rsidR="009B37B8" w:rsidRDefault="009B37B8" w:rsidP="00A351AB">
            <w:pPr>
              <w:rPr>
                <w:rFonts w:ascii="Arial" w:hAnsi="Arial" w:cs="Arial"/>
                <w:b/>
                <w:bCs/>
                <w:color w:val="404040" w:themeColor="text1" w:themeTint="BF"/>
                <w:sz w:val="24"/>
                <w:szCs w:val="24"/>
                <w:lang w:val="es-ES"/>
              </w:rPr>
            </w:pPr>
          </w:p>
          <w:p w14:paraId="6E163A8A" w14:textId="745C5B5D" w:rsidR="009B37B8" w:rsidRDefault="009B37B8" w:rsidP="00A351AB">
            <w:pPr>
              <w:rPr>
                <w:rFonts w:ascii="Arial" w:hAnsi="Arial" w:cs="Arial"/>
                <w:b/>
                <w:bCs/>
                <w:color w:val="404040" w:themeColor="text1" w:themeTint="BF"/>
                <w:sz w:val="24"/>
                <w:szCs w:val="24"/>
                <w:lang w:val="es-ES"/>
              </w:rPr>
            </w:pPr>
          </w:p>
          <w:p w14:paraId="2E82FD53" w14:textId="6556C864" w:rsidR="00E41712" w:rsidRDefault="00E41712" w:rsidP="00A351AB">
            <w:pPr>
              <w:rPr>
                <w:rFonts w:ascii="Arial" w:hAnsi="Arial" w:cs="Arial"/>
                <w:b/>
                <w:bCs/>
                <w:color w:val="404040" w:themeColor="text1" w:themeTint="BF"/>
                <w:sz w:val="24"/>
                <w:szCs w:val="24"/>
                <w:lang w:val="es-ES"/>
              </w:rPr>
            </w:pPr>
          </w:p>
          <w:p w14:paraId="350958E8" w14:textId="21C0525D" w:rsidR="00714C43" w:rsidRDefault="00714C43" w:rsidP="00A351AB">
            <w:pPr>
              <w:rPr>
                <w:rFonts w:ascii="Arial" w:hAnsi="Arial" w:cs="Arial"/>
                <w:b/>
                <w:bCs/>
                <w:color w:val="404040" w:themeColor="text1" w:themeTint="BF"/>
                <w:sz w:val="24"/>
                <w:szCs w:val="24"/>
                <w:lang w:val="es-ES"/>
              </w:rPr>
            </w:pPr>
          </w:p>
          <w:p w14:paraId="25DCF286" w14:textId="77777777" w:rsidR="00C07D6F" w:rsidRDefault="00C07D6F" w:rsidP="00A351AB">
            <w:pPr>
              <w:rPr>
                <w:rFonts w:ascii="Arial" w:hAnsi="Arial" w:cs="Arial"/>
                <w:b/>
                <w:bCs/>
                <w:color w:val="404040" w:themeColor="text1" w:themeTint="BF"/>
                <w:sz w:val="24"/>
                <w:szCs w:val="24"/>
                <w:lang w:val="es-ES"/>
              </w:rPr>
            </w:pPr>
          </w:p>
          <w:p w14:paraId="15A1ADEE" w14:textId="7CE76BFB" w:rsidR="00C07D6F" w:rsidRDefault="00C07D6F" w:rsidP="00A351AB">
            <w:pPr>
              <w:rPr>
                <w:rFonts w:ascii="Arial" w:hAnsi="Arial" w:cs="Arial"/>
                <w:b/>
                <w:bCs/>
                <w:color w:val="404040" w:themeColor="text1" w:themeTint="BF"/>
                <w:sz w:val="24"/>
                <w:szCs w:val="24"/>
                <w:lang w:val="es-ES"/>
              </w:rPr>
            </w:pPr>
          </w:p>
          <w:p w14:paraId="17B1546C" w14:textId="5EF2DA38" w:rsidR="00065590" w:rsidRDefault="00065590" w:rsidP="00A351AB">
            <w:pPr>
              <w:rPr>
                <w:rFonts w:ascii="Arial" w:hAnsi="Arial" w:cs="Arial"/>
                <w:b/>
                <w:bCs/>
                <w:color w:val="404040" w:themeColor="text1" w:themeTint="BF"/>
                <w:sz w:val="24"/>
                <w:szCs w:val="24"/>
                <w:lang w:val="es-ES"/>
              </w:rPr>
            </w:pPr>
          </w:p>
          <w:p w14:paraId="71C9EAC2" w14:textId="77777777" w:rsidR="00065590" w:rsidRPr="007E39AF" w:rsidRDefault="00065590" w:rsidP="00A351AB">
            <w:pPr>
              <w:rPr>
                <w:rFonts w:ascii="Arial" w:hAnsi="Arial" w:cs="Arial"/>
                <w:b/>
                <w:bCs/>
                <w:color w:val="404040" w:themeColor="text1" w:themeTint="BF"/>
                <w:sz w:val="24"/>
                <w:szCs w:val="24"/>
                <w:lang w:val="es-ES"/>
              </w:rPr>
            </w:pPr>
          </w:p>
          <w:p w14:paraId="2BD11EE0" w14:textId="7043B12C" w:rsidR="00B731D1" w:rsidRDefault="00B731D1" w:rsidP="00A351AB">
            <w:pPr>
              <w:rPr>
                <w:rFonts w:ascii="Arial" w:hAnsi="Arial" w:cs="Arial"/>
                <w:b/>
                <w:bCs/>
                <w:color w:val="404040" w:themeColor="text1" w:themeTint="BF"/>
                <w:lang w:val="es-ES"/>
              </w:rPr>
            </w:pPr>
          </w:p>
          <w:p w14:paraId="0ACE80CB" w14:textId="51501F41"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510D62AD" w14:textId="53AD232F" w:rsidR="00C904A6" w:rsidRDefault="00FB4CBC" w:rsidP="00DB67D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D74582" w:rsidRPr="00D74582">
              <w:rPr>
                <w:rFonts w:ascii="Arial" w:hAnsi="Arial" w:cs="Arial"/>
                <w:b/>
                <w:bCs/>
                <w:color w:val="404040" w:themeColor="text1" w:themeTint="BF"/>
                <w:sz w:val="24"/>
                <w:szCs w:val="24"/>
                <w:lang w:val="es-ES"/>
              </w:rPr>
              <w:t xml:space="preserve">. </w:t>
            </w:r>
          </w:p>
          <w:p w14:paraId="1466135D" w14:textId="0947220B" w:rsidR="0046129B" w:rsidRDefault="00FB4CBC" w:rsidP="00DB67D5">
            <w:pPr>
              <w:rPr>
                <w:rFonts w:ascii="Arial" w:hAnsi="Arial" w:cs="Arial"/>
                <w:color w:val="404040" w:themeColor="text1" w:themeTint="BF"/>
                <w:sz w:val="24"/>
                <w:szCs w:val="24"/>
                <w:lang w:val="es-ES"/>
              </w:rPr>
            </w:pPr>
            <w:r w:rsidRPr="00FB4CBC">
              <w:rPr>
                <w:rFonts w:ascii="Arial" w:hAnsi="Arial" w:cs="Arial"/>
                <w:color w:val="404040" w:themeColor="text1" w:themeTint="BF"/>
                <w:sz w:val="24"/>
                <w:szCs w:val="24"/>
                <w:lang w:val="es-ES"/>
              </w:rPr>
              <w:t>Demuestran, por medio de mediciones, propiedades de figuras 2D del entorno. Por ejemplo, demuestran, haciendo mediciones, que todos los objetos “planos” de la sala de clase, aunque sea un vidrio, tienen un alto.</w:t>
            </w:r>
          </w:p>
          <w:p w14:paraId="08F1BECB" w14:textId="71DF6836" w:rsidR="00FB4CBC" w:rsidRDefault="00FB4CBC" w:rsidP="00DB67D5">
            <w:pPr>
              <w:rPr>
                <w:rFonts w:ascii="Arial" w:hAnsi="Arial" w:cs="Arial"/>
                <w:color w:val="404040" w:themeColor="text1" w:themeTint="BF"/>
                <w:sz w:val="24"/>
                <w:szCs w:val="24"/>
                <w:lang w:val="es-ES"/>
              </w:rPr>
            </w:pPr>
          </w:p>
          <w:p w14:paraId="22ADCA2B" w14:textId="0031927D" w:rsidR="00FB4CBC" w:rsidRDefault="00FB4CBC" w:rsidP="00DB67D5">
            <w:pPr>
              <w:rPr>
                <w:rFonts w:ascii="Arial" w:hAnsi="Arial" w:cs="Arial"/>
                <w:color w:val="404040" w:themeColor="text1" w:themeTint="BF"/>
                <w:sz w:val="24"/>
                <w:szCs w:val="24"/>
                <w:lang w:val="es-ES"/>
              </w:rPr>
            </w:pPr>
          </w:p>
          <w:p w14:paraId="08CD881A" w14:textId="4FEAF3E2" w:rsidR="00FB4CBC" w:rsidRDefault="00FB4CBC" w:rsidP="00DB67D5">
            <w:pPr>
              <w:rPr>
                <w:rFonts w:ascii="Arial" w:hAnsi="Arial" w:cs="Arial"/>
                <w:color w:val="404040" w:themeColor="text1" w:themeTint="BF"/>
                <w:sz w:val="24"/>
                <w:szCs w:val="24"/>
                <w:lang w:val="es-ES"/>
              </w:rPr>
            </w:pPr>
          </w:p>
          <w:p w14:paraId="039B144A" w14:textId="77777777" w:rsidR="00FB4CBC" w:rsidRDefault="00FB4CBC" w:rsidP="00DB67D5">
            <w:pPr>
              <w:rPr>
                <w:rFonts w:ascii="Arial" w:hAnsi="Arial" w:cs="Arial"/>
                <w:color w:val="404040" w:themeColor="text1" w:themeTint="BF"/>
                <w:sz w:val="24"/>
                <w:szCs w:val="24"/>
                <w:lang w:val="es-ES"/>
              </w:rPr>
            </w:pPr>
          </w:p>
          <w:p w14:paraId="205C5DAF" w14:textId="654DB9D7" w:rsidR="00FB4CBC" w:rsidRPr="00FB4CBC" w:rsidRDefault="00FB4CBC" w:rsidP="00DB67D5">
            <w:pPr>
              <w:rPr>
                <w:rFonts w:ascii="Arial" w:hAnsi="Arial" w:cs="Arial"/>
                <w:i/>
                <w:iCs/>
                <w:color w:val="404040" w:themeColor="text1" w:themeTint="BF"/>
                <w:sz w:val="24"/>
                <w:szCs w:val="24"/>
                <w:lang w:val="es-ES"/>
              </w:rPr>
            </w:pPr>
            <w:r w:rsidRPr="00FB4CBC">
              <w:rPr>
                <w:rFonts w:ascii="Arial" w:hAnsi="Arial" w:cs="Arial"/>
                <w:i/>
                <w:iCs/>
                <w:color w:val="404040" w:themeColor="text1" w:themeTint="BF"/>
                <w:sz w:val="24"/>
                <w:szCs w:val="24"/>
                <w:lang w:val="es-ES"/>
              </w:rPr>
              <w:t>! Observaciones al docente: Es importante que los alumnos reconozcan que las figuras geométricas en “teoría” son modelos que no siempre se comportan así en la realidad. Por ejemplo, el cuadrado construido no tiene sus lados iguales, pues siempre hay un margen de error en la medición de sus lados; los cuadrados construidos son una aproximación del cuadrado dado en teoría. Lo mismo pasa con los objetos planos del mundo que nos rodea: no son exactamente planos, ya que tienen un alto, de medida pequeña en algunos casos, pero que existe.</w:t>
            </w:r>
          </w:p>
          <w:p w14:paraId="328ED64C" w14:textId="2DB7870A" w:rsidR="00457E65" w:rsidRPr="00C07D6F" w:rsidRDefault="00457E65" w:rsidP="00DB67D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C304A" w14:textId="77777777" w:rsidR="004A59F8" w:rsidRDefault="004A59F8" w:rsidP="00B9327C">
      <w:pPr>
        <w:spacing w:after="0" w:line="240" w:lineRule="auto"/>
      </w:pPr>
      <w:r>
        <w:separator/>
      </w:r>
    </w:p>
  </w:endnote>
  <w:endnote w:type="continuationSeparator" w:id="0">
    <w:p w14:paraId="59F43717" w14:textId="77777777" w:rsidR="004A59F8" w:rsidRDefault="004A59F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049E" w14:textId="77777777" w:rsidR="004A59F8" w:rsidRDefault="004A59F8" w:rsidP="00B9327C">
      <w:pPr>
        <w:spacing w:after="0" w:line="240" w:lineRule="auto"/>
      </w:pPr>
      <w:r>
        <w:separator/>
      </w:r>
    </w:p>
  </w:footnote>
  <w:footnote w:type="continuationSeparator" w:id="0">
    <w:p w14:paraId="7512366B" w14:textId="77777777" w:rsidR="004A59F8" w:rsidRDefault="004A59F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76CDEE6D"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E93504">
      <w:rPr>
        <w:rFonts w:ascii="Arial" w:hAnsi="Arial" w:cs="Arial"/>
        <w:b/>
        <w:color w:val="CC0099"/>
        <w:sz w:val="36"/>
        <w:szCs w:val="36"/>
      </w:rPr>
      <w:t>Unidad</w:t>
    </w:r>
    <w:r w:rsidR="008A234E" w:rsidRPr="00E93504">
      <w:rPr>
        <w:rFonts w:ascii="Arial" w:hAnsi="Arial" w:cs="Arial"/>
        <w:b/>
        <w:color w:val="CC0099"/>
        <w:sz w:val="36"/>
        <w:szCs w:val="36"/>
      </w:rPr>
      <w:t xml:space="preserve"> </w:t>
    </w:r>
    <w:r w:rsidR="008E1196">
      <w:rPr>
        <w:rFonts w:ascii="Arial" w:hAnsi="Arial" w:cs="Arial"/>
        <w:b/>
        <w:color w:val="CC0099"/>
        <w:sz w:val="36"/>
        <w:szCs w:val="36"/>
      </w:rPr>
      <w:t>2</w:t>
    </w:r>
    <w:r w:rsidRPr="00E93504">
      <w:rPr>
        <w:rFonts w:ascii="Arial" w:hAnsi="Arial" w:cs="Arial"/>
        <w:b/>
        <w:color w:val="CC0099"/>
        <w:sz w:val="56"/>
        <w:szCs w:val="56"/>
      </w:rPr>
      <w:t xml:space="preserve"> </w:t>
    </w:r>
    <w:r w:rsidRPr="00E93504">
      <w:rPr>
        <w:rFonts w:ascii="Arial" w:hAnsi="Arial" w:cs="Arial"/>
        <w:b/>
        <w:color w:val="CC0099"/>
        <w:sz w:val="36"/>
        <w:szCs w:val="36"/>
      </w:rPr>
      <w:t xml:space="preserve">                                             </w:t>
    </w:r>
    <w:r w:rsidRPr="00E93504">
      <w:rPr>
        <w:rFonts w:ascii="Arial" w:hAnsi="Arial" w:cs="Arial"/>
        <w:b/>
        <w:color w:val="CC0099"/>
        <w:sz w:val="56"/>
        <w:szCs w:val="56"/>
      </w:rPr>
      <w:t xml:space="preserve">    </w:t>
    </w:r>
  </w:p>
  <w:p w14:paraId="3A67457E" w14:textId="46092165" w:rsidR="00250813" w:rsidRDefault="009B2ED9" w:rsidP="00250813">
    <w:pPr>
      <w:rPr>
        <w:rFonts w:ascii="Arial" w:hAnsi="Arial" w:cs="Arial"/>
        <w:b/>
        <w:color w:val="595959" w:themeColor="text1" w:themeTint="A6"/>
        <w:sz w:val="44"/>
        <w:szCs w:val="44"/>
      </w:rPr>
    </w:pPr>
    <w:r w:rsidRPr="009B2ED9">
      <w:rPr>
        <w:rFonts w:ascii="Arial" w:hAnsi="Arial" w:cs="Arial"/>
        <w:b/>
        <w:color w:val="000000" w:themeColor="text1"/>
        <w:sz w:val="36"/>
        <w:szCs w:val="36"/>
      </w:rPr>
      <w:t xml:space="preserve">Quinto Año Básico                                            </w:t>
    </w:r>
    <w:r w:rsidR="00250813" w:rsidRPr="00E93504">
      <w:rPr>
        <w:rFonts w:ascii="Arial" w:hAnsi="Arial" w:cs="Arial"/>
        <w:b/>
        <w:color w:val="CC0099"/>
        <w:sz w:val="36"/>
        <w:szCs w:val="36"/>
      </w:rPr>
      <w:t>OA_</w:t>
    </w:r>
    <w:r w:rsidR="00E93504" w:rsidRPr="00E93504">
      <w:rPr>
        <w:rFonts w:ascii="Arial" w:hAnsi="Arial" w:cs="Arial"/>
        <w:b/>
        <w:color w:val="CC0099"/>
        <w:sz w:val="36"/>
        <w:szCs w:val="36"/>
      </w:rPr>
      <w:t>1</w:t>
    </w:r>
    <w:r w:rsidR="009B37B8">
      <w:rPr>
        <w:rFonts w:ascii="Arial" w:hAnsi="Arial" w:cs="Arial"/>
        <w:b/>
        <w:color w:val="CC0099"/>
        <w:sz w:val="36"/>
        <w:szCs w:val="36"/>
      </w:rPr>
      <w:t>9</w:t>
    </w:r>
    <w:r w:rsidR="00250813" w:rsidRPr="00E93504">
      <w:rPr>
        <w:rFonts w:ascii="Arial" w:hAnsi="Arial" w:cs="Arial"/>
        <w:b/>
        <w:color w:val="CC0099"/>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445E1"/>
    <w:rsid w:val="00045964"/>
    <w:rsid w:val="00065590"/>
    <w:rsid w:val="00072371"/>
    <w:rsid w:val="000733AA"/>
    <w:rsid w:val="00087F76"/>
    <w:rsid w:val="00091DD7"/>
    <w:rsid w:val="000A128C"/>
    <w:rsid w:val="000A4E10"/>
    <w:rsid w:val="000B5032"/>
    <w:rsid w:val="000E2608"/>
    <w:rsid w:val="000E3DBB"/>
    <w:rsid w:val="00121723"/>
    <w:rsid w:val="0012621F"/>
    <w:rsid w:val="00141678"/>
    <w:rsid w:val="00147718"/>
    <w:rsid w:val="00150083"/>
    <w:rsid w:val="0015132D"/>
    <w:rsid w:val="0018214F"/>
    <w:rsid w:val="00186872"/>
    <w:rsid w:val="00196558"/>
    <w:rsid w:val="001A50FA"/>
    <w:rsid w:val="001B26C5"/>
    <w:rsid w:val="001C445C"/>
    <w:rsid w:val="001C69E5"/>
    <w:rsid w:val="001E4799"/>
    <w:rsid w:val="00237A76"/>
    <w:rsid w:val="00250813"/>
    <w:rsid w:val="00273D42"/>
    <w:rsid w:val="00286FEE"/>
    <w:rsid w:val="002A2FB0"/>
    <w:rsid w:val="002A5DC0"/>
    <w:rsid w:val="002B5851"/>
    <w:rsid w:val="002D5133"/>
    <w:rsid w:val="002E2C83"/>
    <w:rsid w:val="002F4B56"/>
    <w:rsid w:val="002F6233"/>
    <w:rsid w:val="00302115"/>
    <w:rsid w:val="003333FF"/>
    <w:rsid w:val="003374B4"/>
    <w:rsid w:val="00351704"/>
    <w:rsid w:val="00360C52"/>
    <w:rsid w:val="0036610D"/>
    <w:rsid w:val="00367585"/>
    <w:rsid w:val="003947F1"/>
    <w:rsid w:val="003B6D91"/>
    <w:rsid w:val="003C5261"/>
    <w:rsid w:val="003D4608"/>
    <w:rsid w:val="003E52A0"/>
    <w:rsid w:val="00401ED8"/>
    <w:rsid w:val="0041242E"/>
    <w:rsid w:val="004307B8"/>
    <w:rsid w:val="00432FDB"/>
    <w:rsid w:val="00446E33"/>
    <w:rsid w:val="00450482"/>
    <w:rsid w:val="004570FA"/>
    <w:rsid w:val="00457E65"/>
    <w:rsid w:val="0046129B"/>
    <w:rsid w:val="0046457B"/>
    <w:rsid w:val="00475D83"/>
    <w:rsid w:val="00477435"/>
    <w:rsid w:val="004A2353"/>
    <w:rsid w:val="004A59F8"/>
    <w:rsid w:val="004D3F86"/>
    <w:rsid w:val="004E5E71"/>
    <w:rsid w:val="0050481B"/>
    <w:rsid w:val="005052C4"/>
    <w:rsid w:val="005209F3"/>
    <w:rsid w:val="00533EE6"/>
    <w:rsid w:val="0054081B"/>
    <w:rsid w:val="00543E4A"/>
    <w:rsid w:val="00551918"/>
    <w:rsid w:val="00571811"/>
    <w:rsid w:val="005A51FA"/>
    <w:rsid w:val="005C0DB0"/>
    <w:rsid w:val="005C11B2"/>
    <w:rsid w:val="005D2AE1"/>
    <w:rsid w:val="005F476E"/>
    <w:rsid w:val="005F70D6"/>
    <w:rsid w:val="00631244"/>
    <w:rsid w:val="00642158"/>
    <w:rsid w:val="00645B2E"/>
    <w:rsid w:val="006466D1"/>
    <w:rsid w:val="00650DA0"/>
    <w:rsid w:val="00693473"/>
    <w:rsid w:val="006936A0"/>
    <w:rsid w:val="006A1E12"/>
    <w:rsid w:val="006D65BE"/>
    <w:rsid w:val="006F1EDC"/>
    <w:rsid w:val="00710780"/>
    <w:rsid w:val="00711364"/>
    <w:rsid w:val="00714C43"/>
    <w:rsid w:val="00723E57"/>
    <w:rsid w:val="00725A78"/>
    <w:rsid w:val="007461D1"/>
    <w:rsid w:val="00747FE9"/>
    <w:rsid w:val="007602EC"/>
    <w:rsid w:val="00785AF4"/>
    <w:rsid w:val="007B0C3D"/>
    <w:rsid w:val="007D2F90"/>
    <w:rsid w:val="007D5872"/>
    <w:rsid w:val="007E1A41"/>
    <w:rsid w:val="007E39AF"/>
    <w:rsid w:val="008174CC"/>
    <w:rsid w:val="008256D7"/>
    <w:rsid w:val="00880581"/>
    <w:rsid w:val="00883F54"/>
    <w:rsid w:val="008A234E"/>
    <w:rsid w:val="008A7B6C"/>
    <w:rsid w:val="008B5AEE"/>
    <w:rsid w:val="008D519C"/>
    <w:rsid w:val="008E1196"/>
    <w:rsid w:val="008E6C8A"/>
    <w:rsid w:val="00900921"/>
    <w:rsid w:val="0090320D"/>
    <w:rsid w:val="00960EEB"/>
    <w:rsid w:val="00963FE9"/>
    <w:rsid w:val="00964727"/>
    <w:rsid w:val="00965D5A"/>
    <w:rsid w:val="0096686E"/>
    <w:rsid w:val="00967283"/>
    <w:rsid w:val="00967B9B"/>
    <w:rsid w:val="009719A2"/>
    <w:rsid w:val="00986F03"/>
    <w:rsid w:val="009A263E"/>
    <w:rsid w:val="009B2ED9"/>
    <w:rsid w:val="009B37B8"/>
    <w:rsid w:val="009C091C"/>
    <w:rsid w:val="009D6512"/>
    <w:rsid w:val="009F0E70"/>
    <w:rsid w:val="00A0067B"/>
    <w:rsid w:val="00A134F2"/>
    <w:rsid w:val="00A42A35"/>
    <w:rsid w:val="00A53D7E"/>
    <w:rsid w:val="00A65534"/>
    <w:rsid w:val="00A87257"/>
    <w:rsid w:val="00A911E9"/>
    <w:rsid w:val="00AC044E"/>
    <w:rsid w:val="00AC5FE5"/>
    <w:rsid w:val="00AD7C3B"/>
    <w:rsid w:val="00B219E7"/>
    <w:rsid w:val="00B227F5"/>
    <w:rsid w:val="00B36488"/>
    <w:rsid w:val="00B4587D"/>
    <w:rsid w:val="00B54E95"/>
    <w:rsid w:val="00B703A5"/>
    <w:rsid w:val="00B7204C"/>
    <w:rsid w:val="00B731D1"/>
    <w:rsid w:val="00B760C8"/>
    <w:rsid w:val="00B77721"/>
    <w:rsid w:val="00B8011D"/>
    <w:rsid w:val="00B82D64"/>
    <w:rsid w:val="00B9327C"/>
    <w:rsid w:val="00B971C7"/>
    <w:rsid w:val="00BA151D"/>
    <w:rsid w:val="00BA47C5"/>
    <w:rsid w:val="00BB470C"/>
    <w:rsid w:val="00BF6278"/>
    <w:rsid w:val="00C01C5E"/>
    <w:rsid w:val="00C07D6F"/>
    <w:rsid w:val="00C14BFD"/>
    <w:rsid w:val="00C904A6"/>
    <w:rsid w:val="00CA6F9D"/>
    <w:rsid w:val="00CC5AA8"/>
    <w:rsid w:val="00CD77DA"/>
    <w:rsid w:val="00CE19CB"/>
    <w:rsid w:val="00CE7C20"/>
    <w:rsid w:val="00CF0A95"/>
    <w:rsid w:val="00D065E7"/>
    <w:rsid w:val="00D1183F"/>
    <w:rsid w:val="00D12E61"/>
    <w:rsid w:val="00D340AB"/>
    <w:rsid w:val="00D53BF6"/>
    <w:rsid w:val="00D74582"/>
    <w:rsid w:val="00D8337E"/>
    <w:rsid w:val="00D86B54"/>
    <w:rsid w:val="00D94287"/>
    <w:rsid w:val="00DB65F3"/>
    <w:rsid w:val="00DB67D5"/>
    <w:rsid w:val="00DD606F"/>
    <w:rsid w:val="00DE5E89"/>
    <w:rsid w:val="00DE7FAF"/>
    <w:rsid w:val="00E01F34"/>
    <w:rsid w:val="00E3604C"/>
    <w:rsid w:val="00E41712"/>
    <w:rsid w:val="00E41AB4"/>
    <w:rsid w:val="00E42F2A"/>
    <w:rsid w:val="00E801D4"/>
    <w:rsid w:val="00E93504"/>
    <w:rsid w:val="00EE33E4"/>
    <w:rsid w:val="00EF1087"/>
    <w:rsid w:val="00F01745"/>
    <w:rsid w:val="00F100E7"/>
    <w:rsid w:val="00F10D84"/>
    <w:rsid w:val="00F139CB"/>
    <w:rsid w:val="00F42520"/>
    <w:rsid w:val="00FB3871"/>
    <w:rsid w:val="00FB4CBC"/>
    <w:rsid w:val="00FB66FC"/>
    <w:rsid w:val="00FE25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7F33-D13F-4AFA-94F1-F90B45B0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Pages>
  <Words>151</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124</cp:revision>
  <dcterms:created xsi:type="dcterms:W3CDTF">2020-05-14T12:41:00Z</dcterms:created>
  <dcterms:modified xsi:type="dcterms:W3CDTF">2020-06-04T19:07:00Z</dcterms:modified>
</cp:coreProperties>
</file>