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 que los niños tienen derechos que les permiten recibir un cuidado especial por parte de la sociedad con el fin de que puedan aprender, crecer y desarrollarse, y dar ejemplos de cómo la sociedad les garantiza estos derechos.</w:t>
            </w:r>
          </w:p>
          <w:p w14:paraId="6172973C" w14:textId="622CDD2E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6E2E13FC" w14:textId="77777777" w:rsidR="00BE7A7F" w:rsidRDefault="00BE7A7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BE02D0A" w:rsidR="00846B70" w:rsidRPr="00964142" w:rsidRDefault="00BE7A7F" w:rsidP="00A817C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7A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BE7A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 Presentar, en forma oral, visual o escrita. (OA i)</w:t>
            </w:r>
          </w:p>
        </w:tc>
        <w:tc>
          <w:tcPr>
            <w:tcW w:w="6378" w:type="dxa"/>
          </w:tcPr>
          <w:p w14:paraId="3F1FF87D" w14:textId="77777777" w:rsidR="00722F71" w:rsidRDefault="00995CEA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Participación en deberes y responsabilidades de la vida cotidiana</w:t>
            </w:r>
          </w:p>
          <w:p w14:paraId="4F4A2C60" w14:textId="28D15CF0" w:rsidR="00995CEA" w:rsidRDefault="00A817C5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DBB42AB" w14:textId="77777777" w:rsidR="00A0671C" w:rsidRDefault="00BE7A7F" w:rsidP="00BE7A7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7A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mencionan maneras en que pueden aportar al cuidado de las pertenencias y espacios comunes del curso y de la escuela (como la sala de clases, útiles y materiales de trabajo,</w:t>
            </w:r>
            <w:r>
              <w:t xml:space="preserve"> </w:t>
            </w:r>
            <w:r w:rsidRPr="00BE7A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patios, etc.). Luego, en grupos, elaboran una campaña dirigida al cuidado de un espacio común a elección, y de los elementos, objetos y pertenencias que corresponden a ese espacio.</w:t>
            </w:r>
          </w:p>
          <w:p w14:paraId="328ED64C" w14:textId="3031489C" w:rsidR="00BE7A7F" w:rsidRPr="00995CEA" w:rsidRDefault="00BE7A7F" w:rsidP="00BE7A7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FD67D" w14:textId="77777777" w:rsidR="0055326A" w:rsidRDefault="0055326A" w:rsidP="00B9327C">
      <w:pPr>
        <w:spacing w:after="0" w:line="240" w:lineRule="auto"/>
      </w:pPr>
      <w:r>
        <w:separator/>
      </w:r>
    </w:p>
  </w:endnote>
  <w:endnote w:type="continuationSeparator" w:id="0">
    <w:p w14:paraId="5992E4D1" w14:textId="77777777" w:rsidR="0055326A" w:rsidRDefault="005532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87424" w14:textId="77777777" w:rsidR="0055326A" w:rsidRDefault="0055326A" w:rsidP="00B9327C">
      <w:pPr>
        <w:spacing w:after="0" w:line="240" w:lineRule="auto"/>
      </w:pPr>
      <w:r>
        <w:separator/>
      </w:r>
    </w:p>
  </w:footnote>
  <w:footnote w:type="continuationSeparator" w:id="0">
    <w:p w14:paraId="041E2BE6" w14:textId="77777777" w:rsidR="0055326A" w:rsidRDefault="005532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60B04"/>
    <w:rsid w:val="00A65534"/>
    <w:rsid w:val="00A817C5"/>
    <w:rsid w:val="00A87257"/>
    <w:rsid w:val="00AB7629"/>
    <w:rsid w:val="00AC044E"/>
    <w:rsid w:val="00AC5FE5"/>
    <w:rsid w:val="00AD5F7E"/>
    <w:rsid w:val="00AD7C3B"/>
    <w:rsid w:val="00B06E79"/>
    <w:rsid w:val="00B163FC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2020-09-08T16:03:00Z</dcterms:modified>
</cp:coreProperties>
</file>