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8E4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-OA_10-OA_11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778772F5" w:rsidR="008C7162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BD64E52" w14:textId="2165874F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en mapas las zonas habitadas por algunos pueblos originarios de Chile, distinguiendo zonas norte, centro y sur.</w:t>
            </w:r>
          </w:p>
          <w:p w14:paraId="5E0BF8C6" w14:textId="4D46B1E5" w:rsidR="0084360D" w:rsidRDefault="0084360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Relacionar las principales características geográficas (disponibilidad de agua, temperatura y vegetación) de las zonas habitadas por algunos pueblos </w:t>
            </w:r>
            <w:r w:rsidRP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originarios de Chile, con los recursos que utilizaron para satisfacer sus necesidades de alimentación, abrigo y vivienda.</w:t>
            </w:r>
          </w:p>
          <w:p w14:paraId="36E8CD19" w14:textId="77777777" w:rsidR="003E2E2C" w:rsidRDefault="003E2E2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EC9A9A" w14:textId="77777777" w:rsidR="00931FD1" w:rsidRDefault="00931FD1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931F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5E02A95" w:rsidR="008C7162" w:rsidRPr="00964142" w:rsidRDefault="00931FD1" w:rsidP="004F1B0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</w:tc>
        <w:tc>
          <w:tcPr>
            <w:tcW w:w="6378" w:type="dxa"/>
          </w:tcPr>
          <w:p w14:paraId="3189D90B" w14:textId="75EDD75D" w:rsidR="00D2744B" w:rsidRDefault="00D2744B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Pueblos originarios de Chile: sociedad y cultura</w:t>
            </w:r>
          </w:p>
          <w:p w14:paraId="6AC94AAD" w14:textId="40123EF4" w:rsidR="0084360D" w:rsidRDefault="00931F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436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49856E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recorren el recurso en línea “Niños: los Precolombinos” del sitio web </w:t>
            </w:r>
            <w:hyperlink r:id="rId8" w:history="1">
              <w:r w:rsidRPr="00C8272C">
                <w:rPr>
                  <w:rStyle w:val="Hipervnculo"/>
                  <w:rFonts w:ascii="Arial" w:hAnsi="Arial" w:cs="Arial"/>
                  <w:sz w:val="24"/>
                  <w:szCs w:val="24"/>
                  <w:lang w:val="es-ES"/>
                </w:rPr>
                <w:t>http://www.losprecolombinos.cl/wp/inicio/</w:t>
              </w:r>
            </w:hyperlink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del Museo de Arte Precolombino: analizando características de la sociedad como: creencias, viviendas, actividades, alimentación,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vestuario, etc. En parejas, responden un cuestionario con las siguientes preguntas: </w:t>
            </w:r>
          </w:p>
          <w:p w14:paraId="2A085063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eran los niños? </w:t>
            </w:r>
          </w:p>
          <w:p w14:paraId="612A71C5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hablaban? </w:t>
            </w:r>
          </w:p>
          <w:p w14:paraId="33129B2D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eran sus casas? </w:t>
            </w:r>
          </w:p>
          <w:p w14:paraId="5573A69C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se vestían y adornaban? </w:t>
            </w:r>
          </w:p>
          <w:p w14:paraId="29DC6B4D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curaban las enfermedades? </w:t>
            </w:r>
          </w:p>
          <w:p w14:paraId="7BCF6503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¿Tenían algún sistema de escritura? </w:t>
            </w:r>
          </w:p>
          <w:p w14:paraId="1C8B21F6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¿Cuáles eran los principales medios de transporte? </w:t>
            </w:r>
          </w:p>
          <w:p w14:paraId="18F17495" w14:textId="77777777" w:rsidR="00931FD1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obtenían los alimentos? </w:t>
            </w:r>
          </w:p>
          <w:p w14:paraId="2C6027DC" w14:textId="20A299C2" w:rsidR="00CF6135" w:rsidRDefault="00931FD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Finalmente, con la guía del docente, ponen en común sus respuestas y reflexionan sobre cómo imaginan que era la vida cotidiana de los pueblos precolombinos. Cada </w:t>
            </w:r>
            <w:r w:rsidRPr="00931F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alumno redacta un breve párrafo describiendo una de las situaciones imaginadas.</w:t>
            </w: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80302" w14:textId="77777777" w:rsidR="00EF5B35" w:rsidRDefault="00EF5B35" w:rsidP="00B9327C">
      <w:pPr>
        <w:spacing w:after="0" w:line="240" w:lineRule="auto"/>
      </w:pPr>
      <w:r>
        <w:separator/>
      </w:r>
    </w:p>
  </w:endnote>
  <w:endnote w:type="continuationSeparator" w:id="0">
    <w:p w14:paraId="688C5E28" w14:textId="77777777" w:rsidR="00EF5B35" w:rsidRDefault="00EF5B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0F2D" w14:textId="77777777" w:rsidR="00EF5B35" w:rsidRDefault="00EF5B35" w:rsidP="00B9327C">
      <w:pPr>
        <w:spacing w:after="0" w:line="240" w:lineRule="auto"/>
      </w:pPr>
      <w:r>
        <w:separator/>
      </w:r>
    </w:p>
  </w:footnote>
  <w:footnote w:type="continuationSeparator" w:id="0">
    <w:p w14:paraId="67D4B9A1" w14:textId="77777777" w:rsidR="00EF5B35" w:rsidRDefault="00EF5B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1B625A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84360D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84360D">
      <w:rPr>
        <w:rFonts w:ascii="Arial" w:hAnsi="Arial" w:cs="Arial"/>
        <w:b/>
        <w:color w:val="00CCFF"/>
        <w:sz w:val="36"/>
        <w:szCs w:val="36"/>
      </w:rPr>
      <w:t>-OA_10-OA_11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72371"/>
    <w:rsid w:val="000733AA"/>
    <w:rsid w:val="000970C8"/>
    <w:rsid w:val="000A128C"/>
    <w:rsid w:val="000A4E10"/>
    <w:rsid w:val="000B01CC"/>
    <w:rsid w:val="000B5032"/>
    <w:rsid w:val="000E2608"/>
    <w:rsid w:val="000E3DBB"/>
    <w:rsid w:val="000F466B"/>
    <w:rsid w:val="0010552A"/>
    <w:rsid w:val="00121723"/>
    <w:rsid w:val="0012621F"/>
    <w:rsid w:val="00143154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F6135"/>
    <w:rsid w:val="00D1183F"/>
    <w:rsid w:val="00D12895"/>
    <w:rsid w:val="00D201C5"/>
    <w:rsid w:val="00D20B17"/>
    <w:rsid w:val="00D2744B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precolombinos.cl/wp/inic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2020-09-04T14:32:00Z</dcterms:modified>
</cp:coreProperties>
</file>