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764B95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AB0631">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AB0631">
              <w:rPr>
                <w:rFonts w:ascii="Arial" w:hAnsi="Arial" w:cs="Arial"/>
                <w:b/>
                <w:color w:val="404040" w:themeColor="text1" w:themeTint="BF"/>
                <w:sz w:val="24"/>
                <w:szCs w:val="24"/>
              </w:rPr>
              <w:t>-OA_6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2AC8B7C9"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713F76C7" w14:textId="4E26CCB1" w:rsidR="00AB0631" w:rsidRDefault="00AB0631" w:rsidP="00A62072">
            <w:pPr>
              <w:rPr>
                <w:rFonts w:ascii="Arial" w:hAnsi="Arial" w:cs="Arial"/>
                <w:b/>
                <w:bCs/>
                <w:color w:val="404040" w:themeColor="text1" w:themeTint="BF"/>
                <w:sz w:val="24"/>
                <w:szCs w:val="24"/>
                <w:lang w:val="es-ES"/>
              </w:rPr>
            </w:pPr>
            <w:r w:rsidRPr="00AB0631">
              <w:rPr>
                <w:rFonts w:ascii="Arial" w:hAnsi="Arial" w:cs="Arial"/>
                <w:b/>
                <w:bCs/>
                <w:color w:val="404040" w:themeColor="text1" w:themeTint="BF"/>
                <w:sz w:val="24"/>
                <w:szCs w:val="24"/>
                <w:lang w:val="es-ES"/>
              </w:rPr>
              <w:t>Conocer expresiones culturales locales y nacionales (como comidas, flores y animales típicos, música y juegos, entre otros), describir fiestas y tradiciones importantes de nivel local (como Fiesta de La Tirana, Fiesta de San Pedro, Fiesta de Cuasimodo, carreras a la chilena, el rodeo, la vendimia y la fundación del pueblo o de la ciudad, entre otras) y reconocer estas expresiones como elementos de unidad e identidad local y/o nacional.</w:t>
            </w:r>
          </w:p>
          <w:p w14:paraId="6FBBC59F" w14:textId="03B2FF8E" w:rsidR="000B2004" w:rsidRDefault="000B2004" w:rsidP="00F84379">
            <w:pPr>
              <w:rPr>
                <w:rFonts w:ascii="Arial" w:hAnsi="Arial" w:cs="Arial"/>
                <w:b/>
                <w:bCs/>
                <w:color w:val="404040" w:themeColor="text1" w:themeTint="BF"/>
                <w:sz w:val="24"/>
                <w:szCs w:val="24"/>
                <w:lang w:val="es-ES"/>
              </w:rPr>
            </w:pPr>
          </w:p>
          <w:p w14:paraId="5FDAB586" w14:textId="77777777" w:rsidR="00606ED7" w:rsidRDefault="00606ED7" w:rsidP="00F84379">
            <w:pPr>
              <w:rPr>
                <w:rFonts w:ascii="Arial" w:hAnsi="Arial" w:cs="Arial"/>
                <w:b/>
                <w:bCs/>
                <w:color w:val="404040" w:themeColor="text1" w:themeTint="BF"/>
                <w:sz w:val="24"/>
                <w:szCs w:val="24"/>
                <w:lang w:val="es-ES"/>
              </w:rPr>
            </w:pPr>
            <w:r w:rsidRPr="00606ED7">
              <w:rPr>
                <w:rFonts w:ascii="Arial" w:hAnsi="Arial" w:cs="Arial"/>
                <w:b/>
                <w:bCs/>
                <w:color w:val="404040" w:themeColor="text1" w:themeTint="BF"/>
                <w:sz w:val="24"/>
                <w:szCs w:val="24"/>
                <w:lang w:val="es-ES"/>
              </w:rPr>
              <w:t xml:space="preserve">TRABAJO CON FUENTES </w:t>
            </w:r>
            <w:r w:rsidRPr="00606ED7">
              <w:rPr>
                <w:rFonts w:ascii="Arial" w:hAnsi="Arial" w:cs="Arial"/>
                <w:color w:val="404040" w:themeColor="text1" w:themeTint="BF"/>
                <w:sz w:val="24"/>
                <w:szCs w:val="24"/>
                <w:lang w:val="es-ES"/>
              </w:rPr>
              <w:t>Obtener información a partir de fuentes orales y gráficas dadas. (OA e)</w:t>
            </w:r>
            <w:r w:rsidRPr="00606ED7">
              <w:rPr>
                <w:rFonts w:ascii="Arial" w:hAnsi="Arial" w:cs="Arial"/>
                <w:b/>
                <w:bCs/>
                <w:color w:val="404040" w:themeColor="text1" w:themeTint="BF"/>
                <w:sz w:val="24"/>
                <w:szCs w:val="24"/>
                <w:lang w:val="es-ES"/>
              </w:rPr>
              <w:t xml:space="preserve"> </w:t>
            </w:r>
          </w:p>
          <w:p w14:paraId="0502929A" w14:textId="0BDE07B7" w:rsidR="00606ED7" w:rsidRDefault="00606ED7" w:rsidP="00F84379">
            <w:pPr>
              <w:rPr>
                <w:rFonts w:ascii="Arial" w:hAnsi="Arial" w:cs="Arial"/>
                <w:b/>
                <w:bCs/>
                <w:color w:val="404040" w:themeColor="text1" w:themeTint="BF"/>
                <w:sz w:val="24"/>
                <w:szCs w:val="24"/>
                <w:lang w:val="es-ES"/>
              </w:rPr>
            </w:pPr>
            <w:r w:rsidRPr="00606ED7">
              <w:rPr>
                <w:rFonts w:ascii="Arial" w:hAnsi="Arial" w:cs="Arial"/>
                <w:b/>
                <w:bCs/>
                <w:color w:val="404040" w:themeColor="text1" w:themeTint="BF"/>
                <w:sz w:val="24"/>
                <w:szCs w:val="24"/>
                <w:lang w:val="es-ES"/>
              </w:rPr>
              <w:t xml:space="preserve">COMUNICACIÓN </w:t>
            </w:r>
            <w:r w:rsidRPr="00606ED7">
              <w:rPr>
                <w:rFonts w:ascii="Arial" w:hAnsi="Arial" w:cs="Arial"/>
                <w:color w:val="404040" w:themeColor="text1" w:themeTint="BF"/>
                <w:sz w:val="24"/>
                <w:szCs w:val="24"/>
                <w:lang w:val="es-ES"/>
              </w:rPr>
              <w:t>Comunicar oralmente de manera clara y coherente. (OA g)</w:t>
            </w:r>
          </w:p>
          <w:p w14:paraId="3150CC1B" w14:textId="77777777" w:rsidR="00606ED7" w:rsidRDefault="00606ED7" w:rsidP="00F84379">
            <w:pPr>
              <w:rPr>
                <w:rFonts w:ascii="Arial" w:hAnsi="Arial" w:cs="Arial"/>
                <w:b/>
                <w:bCs/>
                <w:color w:val="404040" w:themeColor="text1" w:themeTint="BF"/>
                <w:sz w:val="24"/>
                <w:szCs w:val="24"/>
                <w:lang w:val="es-ES"/>
              </w:rPr>
            </w:pPr>
          </w:p>
          <w:p w14:paraId="58E666EB" w14:textId="18486A81" w:rsidR="00C13BA9" w:rsidRPr="00964142" w:rsidRDefault="00C13BA9" w:rsidP="00F84379">
            <w:pPr>
              <w:rPr>
                <w:rFonts w:ascii="Arial" w:hAnsi="Arial" w:cs="Arial"/>
                <w:b/>
                <w:bCs/>
                <w:color w:val="404040" w:themeColor="text1" w:themeTint="BF"/>
                <w:sz w:val="24"/>
                <w:szCs w:val="24"/>
                <w:lang w:val="es-ES"/>
              </w:rPr>
            </w:pPr>
          </w:p>
        </w:tc>
        <w:tc>
          <w:tcPr>
            <w:tcW w:w="6378" w:type="dxa"/>
          </w:tcPr>
          <w:p w14:paraId="1FFA8250" w14:textId="5D92D311" w:rsidR="00F84379" w:rsidRDefault="00606ED7" w:rsidP="0026653E">
            <w:pPr>
              <w:rPr>
                <w:rFonts w:ascii="Arial" w:hAnsi="Arial" w:cs="Arial"/>
                <w:b/>
                <w:bCs/>
                <w:color w:val="404040" w:themeColor="text1" w:themeTint="BF"/>
                <w:sz w:val="24"/>
                <w:szCs w:val="24"/>
                <w:lang w:val="es-ES"/>
              </w:rPr>
            </w:pPr>
            <w:r w:rsidRPr="00606ED7">
              <w:rPr>
                <w:rFonts w:ascii="Arial" w:hAnsi="Arial" w:cs="Arial"/>
                <w:b/>
                <w:bCs/>
                <w:color w:val="404040" w:themeColor="text1" w:themeTint="BF"/>
                <w:sz w:val="24"/>
                <w:szCs w:val="24"/>
                <w:lang w:val="es-ES"/>
              </w:rPr>
              <w:lastRenderedPageBreak/>
              <w:t>Identidad nacional: expresiones culturales locales y nacionales</w:t>
            </w:r>
          </w:p>
          <w:p w14:paraId="64B82750" w14:textId="07DE93DA" w:rsidR="00606ED7" w:rsidRDefault="00606ED7" w:rsidP="0026653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00DAD57C" w14:textId="18BBA6A5" w:rsidR="00606ED7" w:rsidRPr="00606ED7" w:rsidRDefault="00606ED7" w:rsidP="0026653E">
            <w:pPr>
              <w:rPr>
                <w:rFonts w:ascii="Arial" w:hAnsi="Arial" w:cs="Arial"/>
                <w:color w:val="404040" w:themeColor="text1" w:themeTint="BF"/>
                <w:sz w:val="24"/>
                <w:szCs w:val="24"/>
                <w:lang w:val="es-ES"/>
              </w:rPr>
            </w:pPr>
            <w:r w:rsidRPr="00606ED7">
              <w:rPr>
                <w:rFonts w:ascii="Arial" w:hAnsi="Arial" w:cs="Arial"/>
                <w:color w:val="404040" w:themeColor="text1" w:themeTint="BF"/>
                <w:sz w:val="24"/>
                <w:szCs w:val="24"/>
                <w:lang w:val="es-ES"/>
              </w:rPr>
              <w:t>Los alumnos dialogan sobre lo que se come en su casa y dibujan algunos platos. Luego averiguan en su casa sobre los ingredientes que se necesitan para un plato típico determinado. Confeccionan un listado ilustrado de ingredientes. Finalmente, guiados por el docente, anotan algunas recetas simples de platos típicos y elaboran un recetario ilustrado.</w:t>
            </w:r>
          </w:p>
          <w:p w14:paraId="2B701B74" w14:textId="06D9F2B5" w:rsidR="00F84379" w:rsidRDefault="00F84379" w:rsidP="0026653E">
            <w:pPr>
              <w:rPr>
                <w:rFonts w:ascii="Arial" w:hAnsi="Arial" w:cs="Arial"/>
                <w:color w:val="404040" w:themeColor="text1" w:themeTint="BF"/>
                <w:sz w:val="24"/>
                <w:szCs w:val="24"/>
                <w:lang w:val="es-ES"/>
              </w:rPr>
            </w:pPr>
          </w:p>
          <w:p w14:paraId="7240BAC1" w14:textId="76BD298B" w:rsidR="00F84379" w:rsidRDefault="00F84379" w:rsidP="0026653E">
            <w:pPr>
              <w:rPr>
                <w:rFonts w:ascii="Arial" w:hAnsi="Arial" w:cs="Arial"/>
                <w:color w:val="404040" w:themeColor="text1" w:themeTint="BF"/>
                <w:sz w:val="24"/>
                <w:szCs w:val="24"/>
                <w:lang w:val="es-ES"/>
              </w:rPr>
            </w:pPr>
          </w:p>
          <w:p w14:paraId="51EFB56D" w14:textId="74100138" w:rsidR="00606ED7" w:rsidRDefault="00606ED7" w:rsidP="0026653E">
            <w:pPr>
              <w:rPr>
                <w:rFonts w:ascii="Arial" w:hAnsi="Arial" w:cs="Arial"/>
                <w:color w:val="404040" w:themeColor="text1" w:themeTint="BF"/>
                <w:sz w:val="24"/>
                <w:szCs w:val="24"/>
                <w:lang w:val="es-ES"/>
              </w:rPr>
            </w:pPr>
          </w:p>
          <w:p w14:paraId="250BAD64" w14:textId="4C07AC78" w:rsidR="00606ED7" w:rsidRDefault="00606ED7" w:rsidP="0026653E">
            <w:pPr>
              <w:rPr>
                <w:rFonts w:ascii="Arial" w:hAnsi="Arial" w:cs="Arial"/>
                <w:color w:val="404040" w:themeColor="text1" w:themeTint="BF"/>
                <w:sz w:val="24"/>
                <w:szCs w:val="24"/>
                <w:lang w:val="es-ES"/>
              </w:rPr>
            </w:pPr>
          </w:p>
          <w:p w14:paraId="5D705AF2" w14:textId="3A5DF093" w:rsidR="00606ED7" w:rsidRDefault="00606ED7" w:rsidP="0026653E">
            <w:pPr>
              <w:rPr>
                <w:rFonts w:ascii="Arial" w:hAnsi="Arial" w:cs="Arial"/>
                <w:color w:val="404040" w:themeColor="text1" w:themeTint="BF"/>
                <w:sz w:val="24"/>
                <w:szCs w:val="24"/>
                <w:lang w:val="es-ES"/>
              </w:rPr>
            </w:pPr>
          </w:p>
          <w:p w14:paraId="5FEB7FB3" w14:textId="77777777" w:rsidR="00606ED7" w:rsidRDefault="00606ED7" w:rsidP="0026653E">
            <w:pPr>
              <w:rPr>
                <w:rFonts w:ascii="Arial" w:hAnsi="Arial" w:cs="Arial"/>
                <w:color w:val="404040" w:themeColor="text1" w:themeTint="BF"/>
                <w:sz w:val="24"/>
                <w:szCs w:val="24"/>
                <w:lang w:val="es-ES"/>
              </w:rPr>
            </w:pPr>
          </w:p>
          <w:p w14:paraId="315BBF4D" w14:textId="77777777" w:rsidR="00F84379" w:rsidRDefault="00F84379" w:rsidP="0026653E">
            <w:pPr>
              <w:rPr>
                <w:rFonts w:ascii="Arial" w:hAnsi="Arial" w:cs="Arial"/>
                <w:color w:val="404040" w:themeColor="text1" w:themeTint="BF"/>
                <w:sz w:val="24"/>
                <w:szCs w:val="24"/>
                <w:lang w:val="es-ES"/>
              </w:rPr>
            </w:pPr>
          </w:p>
          <w:p w14:paraId="328ED64C" w14:textId="3F044084" w:rsidR="0026653E" w:rsidRPr="00EC1C33" w:rsidRDefault="0026653E" w:rsidP="0026653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49BD8" w14:textId="77777777" w:rsidR="004A3862" w:rsidRDefault="004A3862" w:rsidP="00B9327C">
      <w:pPr>
        <w:spacing w:after="0" w:line="240" w:lineRule="auto"/>
      </w:pPr>
      <w:r>
        <w:separator/>
      </w:r>
    </w:p>
  </w:endnote>
  <w:endnote w:type="continuationSeparator" w:id="0">
    <w:p w14:paraId="08D60B5F" w14:textId="77777777" w:rsidR="004A3862" w:rsidRDefault="004A386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8DDC1" w14:textId="77777777" w:rsidR="004A3862" w:rsidRDefault="004A3862" w:rsidP="00B9327C">
      <w:pPr>
        <w:spacing w:after="0" w:line="240" w:lineRule="auto"/>
      </w:pPr>
      <w:r>
        <w:separator/>
      </w:r>
    </w:p>
  </w:footnote>
  <w:footnote w:type="continuationSeparator" w:id="0">
    <w:p w14:paraId="446814D2" w14:textId="77777777" w:rsidR="004A3862" w:rsidRDefault="004A386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809DA04"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6B2F61">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AB0631">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AB0631">
      <w:rPr>
        <w:rFonts w:ascii="Arial" w:hAnsi="Arial" w:cs="Arial"/>
        <w:b/>
        <w:color w:val="00CCFF"/>
        <w:sz w:val="36"/>
        <w:szCs w:val="36"/>
      </w:rPr>
      <w:t>-OA_6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216A"/>
    <w:rsid w:val="00004CC1"/>
    <w:rsid w:val="00011770"/>
    <w:rsid w:val="00011CC5"/>
    <w:rsid w:val="000173EF"/>
    <w:rsid w:val="0002508D"/>
    <w:rsid w:val="0004358F"/>
    <w:rsid w:val="000445E1"/>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65637"/>
    <w:rsid w:val="00182048"/>
    <w:rsid w:val="0018214F"/>
    <w:rsid w:val="001860F1"/>
    <w:rsid w:val="00186872"/>
    <w:rsid w:val="00196558"/>
    <w:rsid w:val="00196DD8"/>
    <w:rsid w:val="001B26C5"/>
    <w:rsid w:val="001B2E52"/>
    <w:rsid w:val="001C445C"/>
    <w:rsid w:val="001C69E5"/>
    <w:rsid w:val="001E206C"/>
    <w:rsid w:val="001E4799"/>
    <w:rsid w:val="001E78C4"/>
    <w:rsid w:val="001E7DB6"/>
    <w:rsid w:val="00210B39"/>
    <w:rsid w:val="002142AB"/>
    <w:rsid w:val="00214C6B"/>
    <w:rsid w:val="00220E75"/>
    <w:rsid w:val="00237A76"/>
    <w:rsid w:val="00244836"/>
    <w:rsid w:val="002466F1"/>
    <w:rsid w:val="00250813"/>
    <w:rsid w:val="00254081"/>
    <w:rsid w:val="002577DA"/>
    <w:rsid w:val="0026653E"/>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46466"/>
    <w:rsid w:val="00354730"/>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A3862"/>
    <w:rsid w:val="004A63A4"/>
    <w:rsid w:val="004B5155"/>
    <w:rsid w:val="004C4801"/>
    <w:rsid w:val="004E2B29"/>
    <w:rsid w:val="0050481B"/>
    <w:rsid w:val="005052C4"/>
    <w:rsid w:val="005209F3"/>
    <w:rsid w:val="00533EE6"/>
    <w:rsid w:val="005432BA"/>
    <w:rsid w:val="00543E4A"/>
    <w:rsid w:val="0054457E"/>
    <w:rsid w:val="00545F72"/>
    <w:rsid w:val="00547BA1"/>
    <w:rsid w:val="005522E7"/>
    <w:rsid w:val="0056736C"/>
    <w:rsid w:val="00571811"/>
    <w:rsid w:val="005925A9"/>
    <w:rsid w:val="005A221C"/>
    <w:rsid w:val="005A51FA"/>
    <w:rsid w:val="005B37F8"/>
    <w:rsid w:val="005C1084"/>
    <w:rsid w:val="005C40C9"/>
    <w:rsid w:val="005D5963"/>
    <w:rsid w:val="005E1293"/>
    <w:rsid w:val="005F476E"/>
    <w:rsid w:val="00606ED7"/>
    <w:rsid w:val="00627F46"/>
    <w:rsid w:val="00642158"/>
    <w:rsid w:val="00645B2E"/>
    <w:rsid w:val="006466D1"/>
    <w:rsid w:val="00650DA0"/>
    <w:rsid w:val="00662397"/>
    <w:rsid w:val="006A1E12"/>
    <w:rsid w:val="006B2F61"/>
    <w:rsid w:val="006C757C"/>
    <w:rsid w:val="006C78D4"/>
    <w:rsid w:val="006F1EDC"/>
    <w:rsid w:val="00700C27"/>
    <w:rsid w:val="00707546"/>
    <w:rsid w:val="00710780"/>
    <w:rsid w:val="00711364"/>
    <w:rsid w:val="00723E57"/>
    <w:rsid w:val="00725A78"/>
    <w:rsid w:val="0074774B"/>
    <w:rsid w:val="00754F44"/>
    <w:rsid w:val="007602EC"/>
    <w:rsid w:val="007A5A10"/>
    <w:rsid w:val="007A6641"/>
    <w:rsid w:val="007B0165"/>
    <w:rsid w:val="007B0C3D"/>
    <w:rsid w:val="007B5759"/>
    <w:rsid w:val="007D2242"/>
    <w:rsid w:val="007D5872"/>
    <w:rsid w:val="007E1A41"/>
    <w:rsid w:val="007E39AF"/>
    <w:rsid w:val="007F4919"/>
    <w:rsid w:val="008049F6"/>
    <w:rsid w:val="00816616"/>
    <w:rsid w:val="008174CC"/>
    <w:rsid w:val="00821B4B"/>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23A49"/>
    <w:rsid w:val="0094085B"/>
    <w:rsid w:val="00942B46"/>
    <w:rsid w:val="00943C22"/>
    <w:rsid w:val="00946B36"/>
    <w:rsid w:val="00957186"/>
    <w:rsid w:val="00963BB9"/>
    <w:rsid w:val="00963FE9"/>
    <w:rsid w:val="00964142"/>
    <w:rsid w:val="00965D5A"/>
    <w:rsid w:val="00971652"/>
    <w:rsid w:val="009719A2"/>
    <w:rsid w:val="00986F03"/>
    <w:rsid w:val="00997E7F"/>
    <w:rsid w:val="009B2ED9"/>
    <w:rsid w:val="009C091C"/>
    <w:rsid w:val="009C1718"/>
    <w:rsid w:val="009D25C0"/>
    <w:rsid w:val="009D3EB4"/>
    <w:rsid w:val="009D6512"/>
    <w:rsid w:val="009D6C40"/>
    <w:rsid w:val="009E26D5"/>
    <w:rsid w:val="009F3228"/>
    <w:rsid w:val="00A0067B"/>
    <w:rsid w:val="00A068A1"/>
    <w:rsid w:val="00A5055D"/>
    <w:rsid w:val="00A53D7E"/>
    <w:rsid w:val="00A60B04"/>
    <w:rsid w:val="00A62072"/>
    <w:rsid w:val="00A65534"/>
    <w:rsid w:val="00A80DCE"/>
    <w:rsid w:val="00A87257"/>
    <w:rsid w:val="00AA3F85"/>
    <w:rsid w:val="00AB0631"/>
    <w:rsid w:val="00AB2A25"/>
    <w:rsid w:val="00AB7629"/>
    <w:rsid w:val="00AC044E"/>
    <w:rsid w:val="00AC5FE5"/>
    <w:rsid w:val="00AD1588"/>
    <w:rsid w:val="00AD7C3B"/>
    <w:rsid w:val="00AE2EA2"/>
    <w:rsid w:val="00AF02FB"/>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3BA9"/>
    <w:rsid w:val="00C14BFD"/>
    <w:rsid w:val="00C1795C"/>
    <w:rsid w:val="00C345C1"/>
    <w:rsid w:val="00C37550"/>
    <w:rsid w:val="00C9760C"/>
    <w:rsid w:val="00CB4DEE"/>
    <w:rsid w:val="00CD77DA"/>
    <w:rsid w:val="00CE19CB"/>
    <w:rsid w:val="00CF5F52"/>
    <w:rsid w:val="00CF6135"/>
    <w:rsid w:val="00CF7748"/>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17635"/>
    <w:rsid w:val="00E41AB4"/>
    <w:rsid w:val="00E42F2A"/>
    <w:rsid w:val="00E432DE"/>
    <w:rsid w:val="00E564AB"/>
    <w:rsid w:val="00E70CAF"/>
    <w:rsid w:val="00E74600"/>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84379"/>
    <w:rsid w:val="00FA61E7"/>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181</cp:revision>
  <dcterms:created xsi:type="dcterms:W3CDTF">2020-05-14T12:41:00Z</dcterms:created>
  <dcterms:modified xsi:type="dcterms:W3CDTF">2020-09-03T20:00:00Z</dcterms:modified>
</cp:coreProperties>
</file>