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2FF00F46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4807DE">
        <w:rPr>
          <w:rFonts w:ascii="Arial" w:hAnsi="Arial" w:cs="Arial"/>
          <w:b/>
          <w:color w:val="404040" w:themeColor="text1" w:themeTint="BF"/>
          <w:sz w:val="28"/>
          <w:szCs w:val="28"/>
        </w:rPr>
        <w:t>3</w:t>
      </w:r>
    </w:p>
    <w:p w14:paraId="1CE7BCFC" w14:textId="65B1197C" w:rsidR="00164579" w:rsidRDefault="00131B4C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131B4C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Placas tectónicas</w:t>
      </w:r>
    </w:p>
    <w:p w14:paraId="562B945A" w14:textId="77777777" w:rsidR="00131B4C" w:rsidRPr="001C34A5" w:rsidRDefault="00131B4C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166ACE3F" w14:textId="492BE67D" w:rsidR="00440B8D" w:rsidRDefault="00131B4C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131B4C">
              <w:rPr>
                <w:rFonts w:ascii="Verdana" w:hAnsi="Verdana" w:cs="Verdana"/>
                <w:b/>
                <w:bCs/>
                <w:lang w:val="es-ES"/>
              </w:rPr>
              <w:t>Explicar los cambios de la superficie de la Tierra a partir de la interacción de sus capas y los movimientos de las placas tectónicas (sismos, tsunamis y erupciones volcánicas) (OA</w:t>
            </w:r>
            <w:proofErr w:type="gramStart"/>
            <w:r w:rsidRPr="00131B4C">
              <w:rPr>
                <w:rFonts w:ascii="Verdana" w:hAnsi="Verdana" w:cs="Verdana"/>
                <w:b/>
                <w:bCs/>
                <w:lang w:val="es-ES"/>
              </w:rPr>
              <w:t>16 )</w:t>
            </w:r>
            <w:proofErr w:type="gramEnd"/>
          </w:p>
          <w:p w14:paraId="34363828" w14:textId="77777777" w:rsidR="00131B4C" w:rsidRDefault="00131B4C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349B6877" w:rsidR="007850F1" w:rsidRPr="002F3D14" w:rsidRDefault="00131B4C" w:rsidP="005E77AC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131B4C">
              <w:rPr>
                <w:rFonts w:ascii="Arial" w:hAnsi="Arial" w:cs="Arial"/>
                <w:color w:val="404040" w:themeColor="text1" w:themeTint="BF"/>
                <w:lang w:val="es-ES"/>
              </w:rPr>
              <w:t>Comunicar ideas observaciones y utilizando diagramas y modelos físicos. (OA f)</w:t>
            </w: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8B59D8E" w14:textId="48F6E999" w:rsidR="004807DE" w:rsidRPr="004807DE" w:rsidRDefault="004807DE" w:rsidP="004807D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807DE">
              <w:rPr>
                <w:rFonts w:ascii="Arial" w:hAnsi="Arial" w:cs="Arial"/>
                <w:sz w:val="24"/>
                <w:szCs w:val="24"/>
                <w:lang w:val="es-ES"/>
              </w:rPr>
              <w:t xml:space="preserve">Construyen un rompecabezas de las placas tectónicas utilizando cartón, tijeras y lápices de colores, para ello, indagan en diferentes fuentes sobre las características, formas y distribución de las placas tectónicas. Observan que las placas encajan unas con otras como las piezas de un puzle. La imagen a recortar la pueden obtener de internet, por </w:t>
            </w:r>
            <w:proofErr w:type="gramStart"/>
            <w:r w:rsidRPr="004807DE">
              <w:rPr>
                <w:rFonts w:ascii="Arial" w:hAnsi="Arial" w:cs="Arial"/>
                <w:sz w:val="24"/>
                <w:szCs w:val="24"/>
                <w:lang w:val="es-ES"/>
              </w:rPr>
              <w:t>ejemplo</w:t>
            </w:r>
            <w:proofErr w:type="gramEnd"/>
            <w:r w:rsidRPr="004807DE">
              <w:rPr>
                <w:rFonts w:ascii="Arial" w:hAnsi="Arial" w:cs="Arial"/>
                <w:sz w:val="24"/>
                <w:szCs w:val="24"/>
                <w:lang w:val="es-ES"/>
              </w:rPr>
              <w:t xml:space="preserve"> de una página web como:</w:t>
            </w:r>
          </w:p>
          <w:p w14:paraId="2A6A3358" w14:textId="77777777" w:rsidR="004807DE" w:rsidRPr="004807DE" w:rsidRDefault="004807DE" w:rsidP="004807D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807DE">
              <w:rPr>
                <w:rFonts w:ascii="Arial" w:hAnsi="Arial" w:cs="Arial"/>
                <w:sz w:val="24"/>
                <w:szCs w:val="24"/>
                <w:lang w:val="es-ES"/>
              </w:rPr>
              <w:t xml:space="preserve">http://cnho.files.wordpress.com/2011/03/placas_tectonicas_mapa.png. </w:t>
            </w:r>
          </w:p>
          <w:p w14:paraId="71212318" w14:textId="474079E1" w:rsidR="00164579" w:rsidRPr="006F751F" w:rsidRDefault="004807DE" w:rsidP="004807D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807DE">
              <w:rPr>
                <w:rFonts w:ascii="Arial" w:hAnsi="Arial" w:cs="Arial"/>
                <w:sz w:val="24"/>
                <w:szCs w:val="24"/>
                <w:lang w:val="es-ES"/>
              </w:rPr>
              <w:t>Si no hay medios para imprimir las imágenes, se pueden copiar observando la pantalla del computador.</w:t>
            </w: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471B2" w14:textId="77777777" w:rsidR="001C24DE" w:rsidRDefault="001C24DE" w:rsidP="00BD016A">
      <w:pPr>
        <w:spacing w:after="0" w:line="240" w:lineRule="auto"/>
      </w:pPr>
      <w:r>
        <w:separator/>
      </w:r>
    </w:p>
  </w:endnote>
  <w:endnote w:type="continuationSeparator" w:id="0">
    <w:p w14:paraId="2E80D91F" w14:textId="77777777" w:rsidR="001C24DE" w:rsidRDefault="001C24DE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965B5" w14:textId="77777777" w:rsidR="001C24DE" w:rsidRDefault="001C24DE" w:rsidP="00BD016A">
      <w:pPr>
        <w:spacing w:after="0" w:line="240" w:lineRule="auto"/>
      </w:pPr>
      <w:r>
        <w:separator/>
      </w:r>
    </w:p>
  </w:footnote>
  <w:footnote w:type="continuationSeparator" w:id="0">
    <w:p w14:paraId="5E222D32" w14:textId="77777777" w:rsidR="001C24DE" w:rsidRDefault="001C24DE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DE4BCB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7AAF07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363B2007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131B4C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402ECA38" w:rsidR="00F66929" w:rsidRDefault="001319B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Cuarto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BD6C1B">
      <w:rPr>
        <w:rFonts w:ascii="Arial" w:hAnsi="Arial" w:cs="Arial"/>
        <w:b/>
        <w:color w:val="F79646" w:themeColor="accent6"/>
        <w:sz w:val="36"/>
        <w:szCs w:val="36"/>
      </w:rPr>
      <w:t>1</w:t>
    </w:r>
    <w:r w:rsidR="00131B4C">
      <w:rPr>
        <w:rFonts w:ascii="Arial" w:hAnsi="Arial" w:cs="Arial"/>
        <w:b/>
        <w:color w:val="F79646" w:themeColor="accent6"/>
        <w:sz w:val="36"/>
        <w:szCs w:val="36"/>
      </w:rPr>
      <w:t>6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E7DBE"/>
    <w:rsid w:val="000F65D9"/>
    <w:rsid w:val="001319B3"/>
    <w:rsid w:val="00131B4C"/>
    <w:rsid w:val="001476EB"/>
    <w:rsid w:val="00164579"/>
    <w:rsid w:val="00176A66"/>
    <w:rsid w:val="001A46F5"/>
    <w:rsid w:val="001B05D4"/>
    <w:rsid w:val="001B4E5D"/>
    <w:rsid w:val="001B6759"/>
    <w:rsid w:val="001C24DE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5E77AC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6688A"/>
    <w:rsid w:val="007846F4"/>
    <w:rsid w:val="007850F1"/>
    <w:rsid w:val="00787875"/>
    <w:rsid w:val="007A0741"/>
    <w:rsid w:val="007A4A85"/>
    <w:rsid w:val="007A7852"/>
    <w:rsid w:val="007C30C3"/>
    <w:rsid w:val="007E2E2A"/>
    <w:rsid w:val="007E504F"/>
    <w:rsid w:val="00805C35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84CD1"/>
    <w:rsid w:val="00987A91"/>
    <w:rsid w:val="009941B9"/>
    <w:rsid w:val="009A1A03"/>
    <w:rsid w:val="009A62A3"/>
    <w:rsid w:val="009C07D2"/>
    <w:rsid w:val="009D0B6E"/>
    <w:rsid w:val="009D6F08"/>
    <w:rsid w:val="009E2DA2"/>
    <w:rsid w:val="00A24AAF"/>
    <w:rsid w:val="00A30A08"/>
    <w:rsid w:val="00A367F9"/>
    <w:rsid w:val="00A45ADC"/>
    <w:rsid w:val="00A67479"/>
    <w:rsid w:val="00A968B0"/>
    <w:rsid w:val="00AB37EC"/>
    <w:rsid w:val="00AB7C76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C1E6C"/>
    <w:rsid w:val="00FC5B9C"/>
    <w:rsid w:val="00FD1801"/>
    <w:rsid w:val="00F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2020-06-01T20:50:00Z</dcterms:created>
  <dcterms:modified xsi:type="dcterms:W3CDTF">2020-06-01T20:50:00Z</dcterms:modified>
</cp:coreProperties>
</file>