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3CF718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850F1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76E6CBA2" w14:textId="0FF85246" w:rsidR="00A67479" w:rsidRDefault="009D0B6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D0B6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Fuerzas que actúan sobre objetos</w:t>
      </w:r>
    </w:p>
    <w:p w14:paraId="44790279" w14:textId="77777777" w:rsidR="009D0B6E" w:rsidRPr="001C34A5" w:rsidRDefault="009D0B6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5BF0703" w14:textId="77777777" w:rsidR="00321859" w:rsidRDefault="00931E27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1E27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y diagramas, modelos físicos y presentaciones usando TIC. (OA f)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</w:t>
            </w:r>
          </w:p>
          <w:p w14:paraId="4A46F039" w14:textId="77777777" w:rsidR="007850F1" w:rsidRDefault="007850F1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C7CC965" w:rsidR="007850F1" w:rsidRPr="002F3D14" w:rsidRDefault="007850F1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C3713F" w14:textId="4562ED76" w:rsidR="007850F1" w:rsidRPr="007850F1" w:rsidRDefault="007850F1" w:rsidP="007850F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>Los estudiantes hacen una lista de situaciones cotidianas (particularmente juegos y deportes que ellos practiquen) en donde las fuerzas:</w:t>
            </w:r>
          </w:p>
          <w:p w14:paraId="29DC3855" w14:textId="77777777" w:rsidR="007850F1" w:rsidRPr="007850F1" w:rsidRDefault="007850F1" w:rsidP="007850F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Sacan del reposo a ciertos objetos. </w:t>
            </w:r>
          </w:p>
          <w:p w14:paraId="0069E26F" w14:textId="77777777" w:rsidR="007850F1" w:rsidRPr="007850F1" w:rsidRDefault="007850F1" w:rsidP="007850F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ab/>
              <w:t>Permiten detener objetos en movimiento.</w:t>
            </w:r>
          </w:p>
          <w:p w14:paraId="79206FB9" w14:textId="77777777" w:rsidR="007850F1" w:rsidRPr="007850F1" w:rsidRDefault="007850F1" w:rsidP="007850F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ab/>
              <w:t>Sacan de su trayectoria objetos en movimiento.</w:t>
            </w:r>
          </w:p>
          <w:p w14:paraId="71212318" w14:textId="1E7A8DF4" w:rsidR="00733C66" w:rsidRPr="006F751F" w:rsidRDefault="007850F1" w:rsidP="007850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50F1">
              <w:rPr>
                <w:rFonts w:ascii="Arial" w:hAnsi="Arial" w:cs="Arial"/>
                <w:sz w:val="24"/>
                <w:szCs w:val="24"/>
                <w:lang w:val="es-ES"/>
              </w:rPr>
              <w:t>Señalan, para cada caso, el o los objetos (pies, cabezas, raquetas, etc.) que producen las fuerzas antes mencionadas. ® Educación Física y Salud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DFBBD" w14:textId="77777777" w:rsidR="00EE2C16" w:rsidRDefault="00EE2C16" w:rsidP="00BD016A">
      <w:pPr>
        <w:spacing w:after="0" w:line="240" w:lineRule="auto"/>
      </w:pPr>
      <w:r>
        <w:separator/>
      </w:r>
    </w:p>
  </w:endnote>
  <w:endnote w:type="continuationSeparator" w:id="0">
    <w:p w14:paraId="7386CBDD" w14:textId="77777777" w:rsidR="00EE2C16" w:rsidRDefault="00EE2C1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21FA9" w14:textId="77777777" w:rsidR="00EE2C16" w:rsidRDefault="00EE2C16" w:rsidP="00BD016A">
      <w:pPr>
        <w:spacing w:after="0" w:line="240" w:lineRule="auto"/>
      </w:pPr>
      <w:r>
        <w:separator/>
      </w:r>
    </w:p>
  </w:footnote>
  <w:footnote w:type="continuationSeparator" w:id="0">
    <w:p w14:paraId="7BA1B332" w14:textId="77777777" w:rsidR="00EE2C16" w:rsidRDefault="00EE2C1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36B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A6D2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E2C16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2020-06-01T20:20:00Z</dcterms:created>
  <dcterms:modified xsi:type="dcterms:W3CDTF">2020-06-01T20:20:00Z</dcterms:modified>
</cp:coreProperties>
</file>