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A1C0B9" w14:textId="77777777" w:rsidR="003333FF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proyectos visuales con diversos propósitos, basados en la apreciación y reflexión acerca de la 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arquitectura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los espacios y el diseño urbano, en diferentes medios y contextos.</w:t>
            </w:r>
          </w:p>
          <w:p w14:paraId="1E107F8C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EF0144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BF33E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3F24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D5E5A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06072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629FA3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4C18DC" w:rsidR="00342FB9" w:rsidRPr="00964142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2B2C484" w14:textId="19E6C713" w:rsidR="006F468C" w:rsidRPr="009A45AC" w:rsidRDefault="009A45AC" w:rsidP="006F468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Pr="009A45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 Creando un nuevo espacio para las artes (10 horas de clases)</w:t>
            </w:r>
          </w:p>
          <w:p w14:paraId="0E9E2FD7" w14:textId="77777777" w:rsidR="006B551F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y las estudiantes dialogan acerca de arquitectura contemporánea, explicando lo que entienden por ella. Luego observan imágenes o videos de construcciones representativas de la arquitectura contemporánea chilena (siglos XX y XXI), describiendo sus, formas, colores, texturas, materialidades, funciones y contextos (por ejemplo: Edificio de la Cepal, de Emilio </w:t>
            </w:r>
            <w:proofErr w:type="spellStart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Duhart</w:t>
            </w:r>
            <w:proofErr w:type="spellEnd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; Pabellón de Sevilla 1992, de Germán del Sol; Juzgados de Temuco, de Mario Pérez de Arce; Edificio Consorcio, de Enrique Browne; Anfiteatro de la Quinta Vergara, de Borja Huidobro; Edificio Gasco, de Izquierdo y Lehman; Museo de </w:t>
            </w:r>
            <w:proofErr w:type="spellStart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Iloca</w:t>
            </w:r>
            <w:proofErr w:type="spellEnd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de Matías </w:t>
            </w:r>
            <w:proofErr w:type="spellStart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Klotz</w:t>
            </w:r>
            <w:proofErr w:type="spellEnd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; Remodelación Campus lo Contador UC, de Cecilia Puga; Centro de innovación UC, de Alejandro Aravena; y Elemental, Viña </w:t>
            </w:r>
            <w:proofErr w:type="spellStart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Vik</w:t>
            </w:r>
            <w:proofErr w:type="spellEnd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de </w:t>
            </w:r>
            <w:proofErr w:type="spellStart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Smijlan</w:t>
            </w:r>
            <w:proofErr w:type="spellEnd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Radic</w:t>
            </w:r>
            <w:proofErr w:type="spellEnd"/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entre otros)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01ED772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una salida a terreno para observar construcciones contemporáneas de su entorno y registrarlas por medio de fotografías o croquis. A continuación, exponen sus croquis y fotografías ante su grupo de pares y seleccionan una de las edificaciones para realizar un análisis estético de esta. Para ello: </w:t>
            </w:r>
          </w:p>
          <w:p w14:paraId="7F4D8FA8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Explican, por medio de un texto, las sensaciones e ideas que se les generaron al observar directamente la obra, apoyándose en preguntas como las siguientes: </w:t>
            </w:r>
          </w:p>
          <w:p w14:paraId="0A70ABAB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¿Cuándo habrán sido construidos? </w:t>
            </w:r>
          </w:p>
          <w:p w14:paraId="1DC98CC0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¿Dónde se ubican? </w:t>
            </w:r>
          </w:p>
          <w:p w14:paraId="44138B1D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- ¿Cómo es su contexto? </w:t>
            </w:r>
          </w:p>
          <w:p w14:paraId="14615A2E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sensación o idea produce este edificio? (por ejemplo: acogida, grandeza, misterio y seriedad, entre otras). </w:t>
            </w:r>
          </w:p>
          <w:p w14:paraId="5EDD8E08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elementos visuales podrían estar provocando esas sensaciones o ideas? (por ejemplo: formas, colores, texturas, materialidades, tamaño, entre otros). </w:t>
            </w:r>
          </w:p>
          <w:p w14:paraId="0726706C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¿Cuál será el propósito expresivo de su arquitecto o arquitecta? </w:t>
            </w:r>
          </w:p>
          <w:p w14:paraId="4B412B1A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tipo de actividades se realizan en su interior? </w:t>
            </w:r>
          </w:p>
          <w:p w14:paraId="32D8BA8F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¿Se puede inferir el tipo de actividades que se realizan en el edificio al observar sus cualidades estéticas? (formas, colores, texturas, materialidades, composición, entre otras).</w:t>
            </w:r>
          </w:p>
          <w:p w14:paraId="5BAD92AA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Describen las construcciones en relación con sus formas, colores, texturas, materialidades, tamaños, uso de la luz y del espacio, funciones y contextos. </w:t>
            </w:r>
          </w:p>
          <w:p w14:paraId="36C404A2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Realizan un juicio crítico basado en las descripciones realizadas y los elementos contextuales de la obra, ayudados por preguntas como las siguientes: </w:t>
            </w:r>
          </w:p>
          <w:p w14:paraId="2D225D44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¿Cuáles fueron las motivaciones para elegir la obra? </w:t>
            </w:r>
          </w:p>
          <w:p w14:paraId="0FFC4908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la hace estéticamente atractiva? (por ejemplo: sus formas, colores, texturas, materialidades, composición y originalidad, entre otras). </w:t>
            </w:r>
          </w:p>
          <w:p w14:paraId="4870FBCE" w14:textId="77777777" w:rsidR="009A45AC" w:rsidRDefault="009A45AC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45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¿Qué elementos hacen que la obra sea original?</w:t>
            </w:r>
          </w:p>
          <w:p w14:paraId="05342EC1" w14:textId="77777777" w:rsidR="003D6136" w:rsidRDefault="003D6136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Diseñan un proyecto creativo para un espacio arquitectónico destinado a la difusión de las artes, dentro </w:t>
            </w: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de su establecimiento escolar o en su comunidad. Para esto: </w:t>
            </w:r>
          </w:p>
          <w:p w14:paraId="1787B3F9" w14:textId="77777777" w:rsidR="003D6136" w:rsidRDefault="003D6136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En grupos pequeños, dialogan acerca de los espacios con los que cuenta el establecimiento o la comuna para la realización de exposiciones de artes visuales, presentaciones de música, danza, teatro u otras manifestaciones artísticas. </w:t>
            </w:r>
          </w:p>
          <w:p w14:paraId="22F85107" w14:textId="77777777" w:rsidR="003D6136" w:rsidRDefault="003D6136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Desarrollan ideas para sus proyectos, por medio de textos y bocetos, indicando aspectos como función, propósito expresivo, tamaño, formas, colores, texturas y materialidades.  </w:t>
            </w:r>
          </w:p>
          <w:p w14:paraId="32A9DAF8" w14:textId="77777777" w:rsidR="003D6136" w:rsidRDefault="003D6136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Evalúan las ideas indicando fortalezas y elementos por mejorar en relación con la función, propósito expresivo y elementos arquitectónicos, como uso del espacio, formas, colores, texturas y materialidades, entre otros. </w:t>
            </w:r>
          </w:p>
          <w:p w14:paraId="3CAB9D08" w14:textId="77777777" w:rsidR="009A45AC" w:rsidRDefault="003D6136" w:rsidP="006B55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Realizan una representación tridimensional de su proyecto arquitectónico utilizando materialidades y procedimientos </w:t>
            </w:r>
            <w:proofErr w:type="gramStart"/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sus intereses.</w:t>
            </w:r>
          </w:p>
          <w:p w14:paraId="343EA830" w14:textId="77777777" w:rsidR="003D6136" w:rsidRPr="003D6136" w:rsidRDefault="003D6136" w:rsidP="003D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una presentación en la que incluyen fotografías de su representación tridimensional y textos, indicando la función del espacio, su tamaño, formas, colores, texturas y materialidades, y las relaciones que se establecen entre estos elementos y su propósito expresivo.</w:t>
            </w:r>
          </w:p>
          <w:p w14:paraId="0CCFBC63" w14:textId="77777777" w:rsidR="003D6136" w:rsidRDefault="003D6136" w:rsidP="003D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un juicio crítico de alguna de las presentaciones argumentando a partir de criterios de análisis estético, </w:t>
            </w:r>
            <w:proofErr w:type="gramStart"/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como</w:t>
            </w:r>
            <w:proofErr w:type="gramEnd"/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ejemplo:</w:t>
            </w:r>
          </w:p>
          <w:p w14:paraId="53765F82" w14:textId="77777777" w:rsidR="003D6136" w:rsidRDefault="003D6136" w:rsidP="003D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Sensaciones que se busca producir a través de las formas, materiales, manejo de la luz, relaciones entre los espacios exteriores e interiores del proyecto. </w:t>
            </w:r>
          </w:p>
          <w:p w14:paraId="0E29C53E" w14:textId="77777777" w:rsidR="003D6136" w:rsidRDefault="003D6136" w:rsidP="003D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Tipo de relación de las formas con el contexto de la obra (por ejemplo: contrastante, armoniosa, entre otras). </w:t>
            </w: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&gt; Complementariedad de los materiales entre sí y con el contexto de la construcción. </w:t>
            </w:r>
          </w:p>
          <w:p w14:paraId="24AD53AD" w14:textId="77777777" w:rsidR="003D6136" w:rsidRDefault="003D6136" w:rsidP="003D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Cómo está trabajada la luz en el edificio (por ejemplo: es luminoso, es oscuro y la luz produce determinadas sensaciones, entre otros). </w:t>
            </w:r>
          </w:p>
          <w:p w14:paraId="65D96ED2" w14:textId="77777777" w:rsidR="003D6136" w:rsidRDefault="003D6136" w:rsidP="003D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Manejo de los espacios (por ejemplo: amplios, reducidos, producen determinadas sensaciones, entre otros). </w:t>
            </w:r>
          </w:p>
          <w:p w14:paraId="1EA6A744" w14:textId="77777777" w:rsidR="003D6136" w:rsidRDefault="003D6136" w:rsidP="003D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Contribución de las formas, materiales y otros elementos al propósito expresivo. </w:t>
            </w:r>
          </w:p>
          <w:p w14:paraId="0D4F1324" w14:textId="77777777" w:rsidR="003D6136" w:rsidRDefault="003D6136" w:rsidP="003D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Adecuación de la construcción a la función de difusión del arte en el establecimiento o la comunidad.</w:t>
            </w:r>
          </w:p>
          <w:p w14:paraId="766A1503" w14:textId="4374C5D6" w:rsidR="003D6136" w:rsidRPr="003D6136" w:rsidRDefault="003D6136" w:rsidP="003D6136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 la o el docente</w:t>
            </w:r>
            <w:r w:rsidRPr="003D6136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  <w:r w:rsidRPr="003D613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Es importante que </w:t>
            </w:r>
            <w:proofErr w:type="spellStart"/>
            <w:r w:rsidRPr="003D613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el</w:t>
            </w:r>
            <w:proofErr w:type="spellEnd"/>
            <w:r w:rsidRPr="003D613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 la docente prepare con anticipación la salida a terreno, seleccionando los lugares y edificios que las y los estudiantes visitarán. Si la localidad no cuenta con construcciones contemporáneas, la o el docente puede proyectar un video o realizar una presentación con imágenes impresas o digitales.</w:t>
            </w:r>
          </w:p>
          <w:p w14:paraId="49BE9119" w14:textId="77777777" w:rsidR="003D6136" w:rsidRPr="003D6136" w:rsidRDefault="003D6136" w:rsidP="003D613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Usted puede elegir diferentes tipos de construcciones para visitar, tales como: </w:t>
            </w:r>
          </w:p>
          <w:p w14:paraId="2D5D4171" w14:textId="77777777" w:rsidR="003D6136" w:rsidRPr="003D6136" w:rsidRDefault="003D6136" w:rsidP="003D613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Infraestructura: aeropuerto, estaciones de trenes, terminales de buses, paraderos, puentes y torres de comunicación.  </w:t>
            </w:r>
          </w:p>
          <w:p w14:paraId="56057796" w14:textId="77777777" w:rsidR="003D6136" w:rsidRPr="003D6136" w:rsidRDefault="003D6136" w:rsidP="003D613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Equipamiento para la cultura, museos, galerías de arte, centros culturales y fundaciones, escuelas y universidades, bibliotecas y centros religiosos. </w:t>
            </w:r>
          </w:p>
          <w:p w14:paraId="13A8E93E" w14:textId="77777777" w:rsidR="003D6136" w:rsidRPr="003D6136" w:rsidRDefault="003D6136" w:rsidP="003D613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Entretenimiento: auditorios, teatros y cines instalaciones deportivas, centros comerciales, tiendas y restaurantes. </w:t>
            </w:r>
          </w:p>
          <w:p w14:paraId="2F315662" w14:textId="77777777" w:rsidR="003D6136" w:rsidRPr="003D6136" w:rsidRDefault="003D6136" w:rsidP="003D613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&gt; Edificios públicos corporativos y de negocios: organismos públicos, servicios públicos, oficinas, bancos, sedes empresariales, centros comerciales, centros de convenciones, fábricas y rascacielos. </w:t>
            </w:r>
          </w:p>
          <w:p w14:paraId="5EB50228" w14:textId="52089B0E" w:rsidR="003D6136" w:rsidRPr="003D6136" w:rsidRDefault="003D6136" w:rsidP="003D613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 Viviendas colectivas: urbanas, rurales, costeras.</w:t>
            </w:r>
          </w:p>
          <w:p w14:paraId="328ED64C" w14:textId="6120B24A" w:rsidR="003D6136" w:rsidRPr="00645133" w:rsidRDefault="003D6136" w:rsidP="003D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613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Para desarrollar el proyecto arquitectónico de creación de un espacio para la difusión artística, es importante que la o el docente promueva y respete la autonomía de los y las estudiantes en la clase, pues son ellos y ellas quienes, por ejemplo, determinarán el espacio, tamaño, colores, formas, y la manera de representar dicho espacio.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49A91" w14:textId="77777777" w:rsidR="003470D0" w:rsidRDefault="003470D0" w:rsidP="00B9327C">
      <w:pPr>
        <w:spacing w:after="0" w:line="240" w:lineRule="auto"/>
      </w:pPr>
      <w:r>
        <w:separator/>
      </w:r>
    </w:p>
  </w:endnote>
  <w:endnote w:type="continuationSeparator" w:id="0">
    <w:p w14:paraId="711F7102" w14:textId="77777777" w:rsidR="003470D0" w:rsidRDefault="003470D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56396" w14:textId="77777777" w:rsidR="003470D0" w:rsidRDefault="003470D0" w:rsidP="00B9327C">
      <w:pPr>
        <w:spacing w:after="0" w:line="240" w:lineRule="auto"/>
      </w:pPr>
      <w:r>
        <w:separator/>
      </w:r>
    </w:p>
  </w:footnote>
  <w:footnote w:type="continuationSeparator" w:id="0">
    <w:p w14:paraId="30E57774" w14:textId="77777777" w:rsidR="003470D0" w:rsidRDefault="003470D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3C3511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42FB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342FB9" w:rsidRPr="00342FB9">
      <w:rPr>
        <w:rFonts w:ascii="Arial" w:hAnsi="Arial" w:cs="Arial"/>
        <w:b/>
        <w:sz w:val="36"/>
        <w:szCs w:val="36"/>
      </w:rPr>
      <w:t xml:space="preserve">Primero medio </w:t>
    </w:r>
    <w:r w:rsidR="00342FB9">
      <w:rPr>
        <w:rFonts w:ascii="Arial" w:hAnsi="Arial" w:cs="Arial"/>
        <w:b/>
        <w:sz w:val="36"/>
        <w:szCs w:val="36"/>
      </w:rPr>
      <w:t xml:space="preserve">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E00E4"/>
    <w:multiLevelType w:val="hybridMultilevel"/>
    <w:tmpl w:val="F20AF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E64"/>
    <w:multiLevelType w:val="hybridMultilevel"/>
    <w:tmpl w:val="F318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09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31A8B"/>
    <w:rsid w:val="00143154"/>
    <w:rsid w:val="001439A1"/>
    <w:rsid w:val="00145636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6567C"/>
    <w:rsid w:val="00286FEE"/>
    <w:rsid w:val="002A10A1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2FB9"/>
    <w:rsid w:val="003470D0"/>
    <w:rsid w:val="00360C52"/>
    <w:rsid w:val="0036610D"/>
    <w:rsid w:val="00367585"/>
    <w:rsid w:val="00377273"/>
    <w:rsid w:val="00392323"/>
    <w:rsid w:val="0039404E"/>
    <w:rsid w:val="00395C5D"/>
    <w:rsid w:val="003B6D91"/>
    <w:rsid w:val="003D6136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3A8"/>
    <w:rsid w:val="004B5155"/>
    <w:rsid w:val="004D132D"/>
    <w:rsid w:val="0050481B"/>
    <w:rsid w:val="005052C4"/>
    <w:rsid w:val="005209F3"/>
    <w:rsid w:val="00521C67"/>
    <w:rsid w:val="00533EE6"/>
    <w:rsid w:val="005432BA"/>
    <w:rsid w:val="00543E4A"/>
    <w:rsid w:val="00547BA1"/>
    <w:rsid w:val="00571811"/>
    <w:rsid w:val="005A51FA"/>
    <w:rsid w:val="005D5963"/>
    <w:rsid w:val="005E1293"/>
    <w:rsid w:val="005E3444"/>
    <w:rsid w:val="005F476E"/>
    <w:rsid w:val="00627F46"/>
    <w:rsid w:val="00642158"/>
    <w:rsid w:val="00645133"/>
    <w:rsid w:val="00645B2E"/>
    <w:rsid w:val="006466D1"/>
    <w:rsid w:val="00650DA0"/>
    <w:rsid w:val="006A1E12"/>
    <w:rsid w:val="006B551F"/>
    <w:rsid w:val="006C757C"/>
    <w:rsid w:val="006D452B"/>
    <w:rsid w:val="006F1EDC"/>
    <w:rsid w:val="006F468C"/>
    <w:rsid w:val="006F6F5E"/>
    <w:rsid w:val="00700C27"/>
    <w:rsid w:val="00710780"/>
    <w:rsid w:val="00711364"/>
    <w:rsid w:val="00723E57"/>
    <w:rsid w:val="00725A78"/>
    <w:rsid w:val="007602EC"/>
    <w:rsid w:val="007B0C3D"/>
    <w:rsid w:val="007D26A2"/>
    <w:rsid w:val="007D5872"/>
    <w:rsid w:val="007E1A41"/>
    <w:rsid w:val="007E39AF"/>
    <w:rsid w:val="007F4919"/>
    <w:rsid w:val="008039D9"/>
    <w:rsid w:val="008049F6"/>
    <w:rsid w:val="008174CC"/>
    <w:rsid w:val="00822C8C"/>
    <w:rsid w:val="008256D7"/>
    <w:rsid w:val="008342AD"/>
    <w:rsid w:val="008452CF"/>
    <w:rsid w:val="00862CC1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8E7CBA"/>
    <w:rsid w:val="00942B46"/>
    <w:rsid w:val="00943C22"/>
    <w:rsid w:val="00963FE9"/>
    <w:rsid w:val="00964142"/>
    <w:rsid w:val="00965D5A"/>
    <w:rsid w:val="009719A2"/>
    <w:rsid w:val="00986F03"/>
    <w:rsid w:val="009A45AC"/>
    <w:rsid w:val="009B2ED9"/>
    <w:rsid w:val="009B6FEA"/>
    <w:rsid w:val="009C091C"/>
    <w:rsid w:val="009C751C"/>
    <w:rsid w:val="009D25C0"/>
    <w:rsid w:val="009D6512"/>
    <w:rsid w:val="009E67E9"/>
    <w:rsid w:val="00A0067B"/>
    <w:rsid w:val="00A02ADF"/>
    <w:rsid w:val="00A53D7E"/>
    <w:rsid w:val="00A60B04"/>
    <w:rsid w:val="00A65534"/>
    <w:rsid w:val="00A87257"/>
    <w:rsid w:val="00A91DC2"/>
    <w:rsid w:val="00AC044E"/>
    <w:rsid w:val="00AC4E71"/>
    <w:rsid w:val="00AC5FE5"/>
    <w:rsid w:val="00AD7C3B"/>
    <w:rsid w:val="00B102AF"/>
    <w:rsid w:val="00B227F5"/>
    <w:rsid w:val="00B257E4"/>
    <w:rsid w:val="00B26111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E5F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CE64F9"/>
    <w:rsid w:val="00D1183F"/>
    <w:rsid w:val="00D12895"/>
    <w:rsid w:val="00D201C5"/>
    <w:rsid w:val="00D340AB"/>
    <w:rsid w:val="00D34F86"/>
    <w:rsid w:val="00D37F59"/>
    <w:rsid w:val="00D47C47"/>
    <w:rsid w:val="00D8337E"/>
    <w:rsid w:val="00D9224E"/>
    <w:rsid w:val="00D94287"/>
    <w:rsid w:val="00D95839"/>
    <w:rsid w:val="00D95E3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1298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869B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2020-07-06T20:25:00Z</dcterms:modified>
</cp:coreProperties>
</file>