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8A1C0B9" w14:textId="77777777" w:rsidR="003333FF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proyectos visuales con diversos propósitos, basados en la apreciación y reflexión acerca de la 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arquitectura</w:t>
            </w:r>
            <w:r w:rsidRPr="00342FB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, los espacios y el diseño urbano, en diferentes medios y contextos.</w:t>
            </w:r>
          </w:p>
          <w:p w14:paraId="1E107F8C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FEF0144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5FBF33E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963F24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5D5E5A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060720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C629FA3" w14:textId="77777777" w:rsidR="00342FB9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724C18DC" w:rsidR="00342FB9" w:rsidRPr="00964142" w:rsidRDefault="00342FB9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22A9AF2" w14:textId="77777777" w:rsidR="00BF067B" w:rsidRDefault="008452CF" w:rsidP="008452CF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3.</w:t>
            </w:r>
            <w:r>
              <w:t xml:space="preserve"> </w:t>
            </w:r>
            <w:r w:rsidRPr="008452CF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Arquitectura precolombina (6 horas de clases)</w:t>
            </w:r>
          </w:p>
          <w:p w14:paraId="25B4C16F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y las estudiantes responden preguntas planteadas por la o el docente, destinadas a recuperar sus conocimientos y concepciones previas respecto de la arquitectura, el patrimonio y el mundo precolombino.  </w:t>
            </w:r>
          </w:p>
          <w:p w14:paraId="5F214E61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es la arquitectura? </w:t>
            </w:r>
          </w:p>
          <w:p w14:paraId="02031CD1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¿Dónde se pueden encontrar ejemplos de arquitectura? </w:t>
            </w:r>
          </w:p>
          <w:p w14:paraId="45F81979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¿Para qué sirve la arquitectura? </w:t>
            </w:r>
          </w:p>
          <w:p w14:paraId="502B9111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¿Qué necesidades satisface esta actividad humana? </w:t>
            </w:r>
          </w:p>
          <w:p w14:paraId="028183D9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¿Pueden explicar lo que significa “patrimonio”? </w:t>
            </w:r>
          </w:p>
          <w:p w14:paraId="018ACEE8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&gt; ¿Existe alguna relación entre arquitectura y patrimonio?, ¿cuál? </w:t>
            </w:r>
          </w:p>
          <w:p w14:paraId="680A29D2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¿Cuáles serían algunos ejemplos del patrimonio arquitectónico de América Latina?</w:t>
            </w:r>
          </w:p>
          <w:p w14:paraId="29C2ED4F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o el docente registra las respuestas de alumnos y alumnas en el pizarrón, papelógrafo o apoyándose en medios digitales. En conjunto, elaboran una definición de arquitectura patrimonial, la comparan con información que entrega el o la docente y la registran en su bitácora.</w:t>
            </w:r>
          </w:p>
          <w:p w14:paraId="121635A5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Luego, observan imágenes de arquitectura precolombina patrimonial, y comparten sus impresiones e interpretaciones focalizándose en sus formas, materialidades, funciones, tamaños, contexto geográfico y otros aspectos que les llamen la atención. Basándose en sus interpretaciones y conocimientos previos, </w:t>
            </w: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clasifican las edificaciones observadas, según sus funciones (por ejemplo: vivienda, edificio público, de defensa y centro religioso, entre otros). Para esto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260E2F08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 En grupos pequeños, eligen un tipo de edificación precolombina de su interés y establecen relaciones entre elementos estéticos y contextuales de las construcciones (por ejemplo: templos o palacios de gobierno de mayas, aztecas e incas). Para ello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:</w:t>
            </w:r>
          </w:p>
          <w:p w14:paraId="3F508734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Realizan una investigación breve en textos o fuentes webs, acerca de creencias, características sociales y geográficas de cada civilización (lo que puede ser remplazado por material informativo elaborado por la o el docente).  </w:t>
            </w:r>
          </w:p>
          <w:p w14:paraId="6341BD7C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Analizan estéticamente las edificaciones, comparándolas en cuanto a formas, materialidades, tamaños u otras. </w:t>
            </w:r>
          </w:p>
          <w:p w14:paraId="1DF104A7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- Asocian los aspectos contextuales de las obras con sus análisis estéticos y elaboran conclusiones explicando las razones a las cuales podrían obedecer las diferencias encontradas en el análisis anterior.  </w:t>
            </w:r>
          </w:p>
          <w:p w14:paraId="7FCC9086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- Crean una infografía, para presentar las conclusiones de su investigación y análisis. Para esto:</w:t>
            </w:r>
          </w:p>
          <w:p w14:paraId="2D1D98CB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• Revisan imágenes y fotografías de las edificaciones que investigaron y eligen las que les parecen más adecuadas para su infografía. </w:t>
            </w:r>
          </w:p>
          <w:p w14:paraId="13C452B6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• Seleccionan las conclusiones que consideran más relevantes para incorporar en su infografía y redactan los textos.  </w:t>
            </w:r>
          </w:p>
          <w:p w14:paraId="0AFFD363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• Desarrollan, por medio de bocetos, al menos dos ideas para el diseño de su infografía y eligen medios y materialidades para realizarlo (por ejemplo: pueden </w:t>
            </w: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utilizar como soporte cartulina de color oscuro sobre la cual dibujen y escriban con lápices claros y contrastantes; construcción por medio de collage, intervención de imágenes, técnicas de impresión y grabado o herramientas digitales de edición de imágenes). </w:t>
            </w:r>
          </w:p>
          <w:p w14:paraId="787737F6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• Evalúan formativamente sus ideas, con apoyo del o la docente, acordando con el grupo un diseño final.  </w:t>
            </w:r>
          </w:p>
          <w:p w14:paraId="0548EA88" w14:textId="77777777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• Realizan infografía usando los medios seleccionados, la idea, los bocetos, las fotografías y las conclusiones.</w:t>
            </w:r>
          </w:p>
          <w:p w14:paraId="25BBD0A6" w14:textId="23A83F8B" w:rsidR="008452CF" w:rsidRDefault="008452CF" w:rsidP="008452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Presentan sus infografías al curso y responden preguntas del o la docente y sus pares, acerca de las conclusiones elaboradas y la manera en que las presentan. </w:t>
            </w:r>
          </w:p>
          <w:p w14:paraId="296DC874" w14:textId="77777777" w:rsidR="008452CF" w:rsidRDefault="008452CF" w:rsidP="008452CF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8452C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Historia, Geografía y Ciencias Sociales</w:t>
            </w:r>
            <w:r w:rsidRPr="008452CF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5EEC70E4" w14:textId="075D035B" w:rsidR="00862CC1" w:rsidRPr="008039D9" w:rsidRDefault="00862CC1" w:rsidP="00862CC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8039D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</w:t>
            </w:r>
            <w:r w:rsidR="008039D9" w:rsidRPr="008039D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:  </w:t>
            </w:r>
            <w:r w:rsidRPr="008039D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Esta actividad tiene muchas posibilidades de vinculación con Historia, Geografía y Ciencias Sociales, por ejemplo, en lo referido a la investigación sobre los contextos sociales y geográficos. Por tal razón, se sugiere que –en lo posible- la actividad sea desarrollada en consulta o articulación con los profesores y las profesoras de dicha asignatura, con el propósito de enriquecer los procesos de aprendizajes respectivos. </w:t>
            </w:r>
          </w:p>
          <w:p w14:paraId="3DC9E5DB" w14:textId="2FB3C5E7" w:rsidR="00862CC1" w:rsidRPr="008039D9" w:rsidRDefault="00862CC1" w:rsidP="00862CC1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8039D9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Durante el desarrollo de esta actividad, es importante que el profesor o la profesora genere espacios para la expresión de la autonomía de los y las estudiantes, pues son ellos y ellas quienes, por ejemplo, determinarán el foco de su proyecto y la selección de materiales, procedimientos y herramientas que les parezcan más pertinentes para realizarlo.</w:t>
            </w:r>
          </w:p>
          <w:p w14:paraId="2E9F873F" w14:textId="77777777" w:rsidR="00862CC1" w:rsidRDefault="00862CC1" w:rsidP="008452CF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58D0F8C8" w14:textId="77777777" w:rsidR="00862CC1" w:rsidRDefault="00862CC1" w:rsidP="008452CF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9143F66" w:rsidR="00862CC1" w:rsidRPr="008452CF" w:rsidRDefault="00862CC1" w:rsidP="008452CF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8CB2E" w14:textId="77777777" w:rsidR="008E7CBA" w:rsidRDefault="008E7CBA" w:rsidP="00B9327C">
      <w:pPr>
        <w:spacing w:after="0" w:line="240" w:lineRule="auto"/>
      </w:pPr>
      <w:r>
        <w:separator/>
      </w:r>
    </w:p>
  </w:endnote>
  <w:endnote w:type="continuationSeparator" w:id="0">
    <w:p w14:paraId="1A9B7C15" w14:textId="77777777" w:rsidR="008E7CBA" w:rsidRDefault="008E7CB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A0963" w14:textId="77777777" w:rsidR="008E7CBA" w:rsidRDefault="008E7CBA" w:rsidP="00B9327C">
      <w:pPr>
        <w:spacing w:after="0" w:line="240" w:lineRule="auto"/>
      </w:pPr>
      <w:r>
        <w:separator/>
      </w:r>
    </w:p>
  </w:footnote>
  <w:footnote w:type="continuationSeparator" w:id="0">
    <w:p w14:paraId="4F8DF112" w14:textId="77777777" w:rsidR="008E7CBA" w:rsidRDefault="008E7CB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3C3511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342FB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342FB9" w:rsidRPr="00342FB9">
      <w:rPr>
        <w:rFonts w:ascii="Arial" w:hAnsi="Arial" w:cs="Arial"/>
        <w:b/>
        <w:sz w:val="36"/>
        <w:szCs w:val="36"/>
      </w:rPr>
      <w:t xml:space="preserve">Primero medio </w:t>
    </w:r>
    <w:r w:rsidR="00342FB9">
      <w:rPr>
        <w:rFonts w:ascii="Arial" w:hAnsi="Arial" w:cs="Arial"/>
        <w:b/>
        <w:sz w:val="36"/>
        <w:szCs w:val="36"/>
      </w:rPr>
      <w:t xml:space="preserve">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2E00E4"/>
    <w:multiLevelType w:val="hybridMultilevel"/>
    <w:tmpl w:val="F20AF4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7E64"/>
    <w:multiLevelType w:val="hybridMultilevel"/>
    <w:tmpl w:val="F3185F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096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31A8B"/>
    <w:rsid w:val="00143154"/>
    <w:rsid w:val="00145636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42FB9"/>
    <w:rsid w:val="00360C52"/>
    <w:rsid w:val="0036610D"/>
    <w:rsid w:val="00367585"/>
    <w:rsid w:val="00377273"/>
    <w:rsid w:val="00395C5D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26A2"/>
    <w:rsid w:val="007D5872"/>
    <w:rsid w:val="007E1A41"/>
    <w:rsid w:val="007E39AF"/>
    <w:rsid w:val="007F4919"/>
    <w:rsid w:val="008039D9"/>
    <w:rsid w:val="008049F6"/>
    <w:rsid w:val="008174CC"/>
    <w:rsid w:val="00822C8C"/>
    <w:rsid w:val="008256D7"/>
    <w:rsid w:val="008342AD"/>
    <w:rsid w:val="008452CF"/>
    <w:rsid w:val="00862CC1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8E7CB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53D7E"/>
    <w:rsid w:val="00A60B04"/>
    <w:rsid w:val="00A65534"/>
    <w:rsid w:val="00A87257"/>
    <w:rsid w:val="00A91DC2"/>
    <w:rsid w:val="00AC044E"/>
    <w:rsid w:val="00AC5FE5"/>
    <w:rsid w:val="00AD7C3B"/>
    <w:rsid w:val="00B102AF"/>
    <w:rsid w:val="00B227F5"/>
    <w:rsid w:val="00B257E4"/>
    <w:rsid w:val="00B26111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CE64F9"/>
    <w:rsid w:val="00D1183F"/>
    <w:rsid w:val="00D12895"/>
    <w:rsid w:val="00D201C5"/>
    <w:rsid w:val="00D340AB"/>
    <w:rsid w:val="00D34F86"/>
    <w:rsid w:val="00D37F59"/>
    <w:rsid w:val="00D47C47"/>
    <w:rsid w:val="00D8337E"/>
    <w:rsid w:val="00D9224E"/>
    <w:rsid w:val="00D94287"/>
    <w:rsid w:val="00D95839"/>
    <w:rsid w:val="00D95E31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81298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4</Pages>
  <Words>685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2020-07-06T18:02:00Z</dcterms:modified>
</cp:coreProperties>
</file>