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3378B078" w:rsidR="006F39C0" w:rsidRDefault="00653512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535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</w:t>
            </w:r>
          </w:p>
          <w:p w14:paraId="296BB640" w14:textId="0366C588" w:rsidR="00A57FDE" w:rsidRPr="005F2D66" w:rsidRDefault="00653512" w:rsidP="00A734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9CACB2" w14:textId="77777777" w:rsidR="00653512" w:rsidRPr="00653512" w:rsidRDefault="00653512" w:rsidP="006535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35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presenta imágenes de objetos de vestuario y muebles de diferentes épocas y estilos, y guía una conversación acerca de sus características visuales. Los estudiantes comparan y adjetivan (simple, recargado, colores estridentes, apagados, otros) objetos que cumplen la misma función, pero de estilos diferentes (ejemplo: silla </w:t>
            </w:r>
            <w:proofErr w:type="spellStart"/>
            <w:r w:rsidRPr="006535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minimal</w:t>
            </w:r>
            <w:proofErr w:type="spellEnd"/>
            <w:r w:rsidRPr="006535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rococó, vestidos de la época de María Antonieta y de la década de 1970, otros).  </w:t>
            </w:r>
          </w:p>
          <w:p w14:paraId="3B4F2361" w14:textId="769FEEC3" w:rsidR="00653512" w:rsidRPr="00653512" w:rsidRDefault="00653512" w:rsidP="006535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65351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65351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268DC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274B6C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1BF0B1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3EAB" w14:textId="77777777" w:rsidR="006D3DFF" w:rsidRDefault="006D3DFF" w:rsidP="00B9327C">
      <w:pPr>
        <w:spacing w:after="0" w:line="240" w:lineRule="auto"/>
      </w:pPr>
      <w:r>
        <w:separator/>
      </w:r>
    </w:p>
  </w:endnote>
  <w:endnote w:type="continuationSeparator" w:id="0">
    <w:p w14:paraId="216D2EB2" w14:textId="77777777" w:rsidR="006D3DFF" w:rsidRDefault="006D3D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34DAA" w14:textId="77777777" w:rsidR="006D3DFF" w:rsidRDefault="006D3DFF" w:rsidP="00B9327C">
      <w:pPr>
        <w:spacing w:after="0" w:line="240" w:lineRule="auto"/>
      </w:pPr>
      <w:r>
        <w:separator/>
      </w:r>
    </w:p>
  </w:footnote>
  <w:footnote w:type="continuationSeparator" w:id="0">
    <w:p w14:paraId="7005C80E" w14:textId="77777777" w:rsidR="006D3DFF" w:rsidRDefault="006D3D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788B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05E56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2020-06-23T23:43:00Z</dcterms:modified>
</cp:coreProperties>
</file>