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de la Antigüedad y movimientos artísticos como fauvismo, expresionismo y art nouveau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56661E" w14:textId="221D2411" w:rsidR="00AD3197" w:rsidRDefault="00AD3197" w:rsidP="00A35C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D319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Fiestas y tradiciones</w:t>
            </w:r>
          </w:p>
          <w:p w14:paraId="0C30B6B3" w14:textId="2FADB71B" w:rsidR="006D2199" w:rsidRDefault="003646D1" w:rsidP="00A35C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35C1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84EA79" w14:textId="77777777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videos acerca de celebraciones del dragón chino y las comentan según lo que conocen acerca de los dragones, sus formas y colores. Luego crean un dragón de gran formato, usando materiales reciclados como papel de diario, papel volantín, bolsas de plástico, papel de servilleta, retazos de género, papeles varios y otros. Para esto: </w:t>
            </w:r>
          </w:p>
          <w:p w14:paraId="0208D6FD" w14:textId="77777777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construyen una estructura para la cabeza con cartones y papel maché </w:t>
            </w:r>
          </w:p>
          <w:p w14:paraId="58442DF3" w14:textId="4AA39E9D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dejan secar la estructura </w:t>
            </w:r>
          </w:p>
          <w:p w14:paraId="47CF013E" w14:textId="77777777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la pintan con pintura, usando brochas gruesas </w:t>
            </w:r>
          </w:p>
          <w:p w14:paraId="320A2434" w14:textId="77777777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realizan terminaciones con diferentes materiales de reciclaje, cartulinas, materiales textiles, pelotas de plumavit y otros que ellos mismos seleccionan </w:t>
            </w:r>
          </w:p>
          <w:p w14:paraId="2598E373" w14:textId="26548E43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le agregan el cuerpo y la cola al dragón; puede ser de retazos de géneros pegados con cola fría o cosidos, plástico de diferentes colores, plástico pintado u</w:t>
            </w:r>
            <w:r w:rsidR="00D5373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otros </w:t>
            </w:r>
          </w:p>
          <w:p w14:paraId="2D306250" w14:textId="77777777" w:rsidR="003646D1" w:rsidRDefault="003646D1" w:rsidP="00A35C1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3646D1">
              <w:rPr>
                <w:rFonts w:ascii="Arial" w:hAnsi="Arial" w:cs="Arial"/>
                <w:sz w:val="24"/>
                <w:szCs w:val="24"/>
                <w:lang w:val="es-ES"/>
              </w:rPr>
              <w:t xml:space="preserve"> exponen sus trabajos a sus compañeros y a la comunidad escolar en un recreo, usando sus dragones y moviéndose como lo vieron hacer en el video.  </w:t>
            </w:r>
          </w:p>
          <w:p w14:paraId="48E081B3" w14:textId="4ABBA9B5" w:rsidR="00A35C1B" w:rsidRPr="003646D1" w:rsidRDefault="003646D1" w:rsidP="00A35C1B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3646D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  <w:p w14:paraId="2919793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5545C26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B08997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800DC" w14:textId="77777777" w:rsidR="00EA574C" w:rsidRDefault="00EA574C" w:rsidP="00B9327C">
      <w:pPr>
        <w:spacing w:after="0" w:line="240" w:lineRule="auto"/>
      </w:pPr>
      <w:r>
        <w:separator/>
      </w:r>
    </w:p>
  </w:endnote>
  <w:endnote w:type="continuationSeparator" w:id="0">
    <w:p w14:paraId="1A65424E" w14:textId="77777777" w:rsidR="00EA574C" w:rsidRDefault="00EA57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30627" w14:textId="77777777" w:rsidR="00EA574C" w:rsidRDefault="00EA574C" w:rsidP="00B9327C">
      <w:pPr>
        <w:spacing w:after="0" w:line="240" w:lineRule="auto"/>
      </w:pPr>
      <w:r>
        <w:separator/>
      </w:r>
    </w:p>
  </w:footnote>
  <w:footnote w:type="continuationSeparator" w:id="0">
    <w:p w14:paraId="7D495B29" w14:textId="77777777" w:rsidR="00EA574C" w:rsidRDefault="00EA57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615C019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6D2199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109</cp:revision>
  <dcterms:created xsi:type="dcterms:W3CDTF">2020-05-14T12:41:00Z</dcterms:created>
  <dcterms:modified xsi:type="dcterms:W3CDTF">2020-06-19T18:25:00Z</dcterms:modified>
</cp:coreProperties>
</file>