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FF26E50" w14:textId="77777777" w:rsid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con un propósito expresivo personal y basados en la observación del: </w:t>
            </w:r>
          </w:p>
          <w:p w14:paraId="2B138BC8" w14:textId="77777777" w:rsid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44A9E22B" w14:textId="445670C6" w:rsidR="0019499E" w:rsidRP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creencias de distintas culturas (mitos, seres imaginarios, dioses, fiestas, tradiciones, otros) </w:t>
            </w:r>
          </w:p>
          <w:p w14:paraId="4D783B63" w14:textId="27E62F1B" w:rsidR="003333FF" w:rsidRP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nouveau</w:t>
            </w:r>
            <w:proofErr w:type="spellEnd"/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DBB6A2A" w14:textId="77777777" w:rsidR="002F3AD9" w:rsidRDefault="0019499E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Mitos, seres imaginarios y dioses</w:t>
            </w:r>
          </w:p>
          <w:p w14:paraId="1D04D9AC" w14:textId="4D465485" w:rsidR="0019499E" w:rsidRDefault="002277EB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1110FFF" w14:textId="77777777" w:rsidR="002277EB" w:rsidRDefault="002277EB" w:rsidP="009D25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77EB">
              <w:rPr>
                <w:rFonts w:ascii="Arial" w:hAnsi="Arial" w:cs="Arial"/>
                <w:sz w:val="24"/>
                <w:szCs w:val="24"/>
                <w:lang w:val="es-ES"/>
              </w:rPr>
              <w:t xml:space="preserve">Observan ediciones de películas como Las crónicas de Narnia, Harry Potter, La guerra de las galaxias, La historia sin fin y otras en que </w:t>
            </w:r>
            <w:r w:rsidRPr="002277EB">
              <w:rPr>
                <w:rFonts w:ascii="Arial" w:hAnsi="Arial" w:cs="Arial"/>
                <w:sz w:val="24"/>
                <w:szCs w:val="24"/>
                <w:lang w:val="es-ES"/>
              </w:rPr>
              <w:t>aparecen</w:t>
            </w:r>
            <w:r w:rsidRPr="002277EB">
              <w:rPr>
                <w:rFonts w:ascii="Arial" w:hAnsi="Arial" w:cs="Arial"/>
                <w:sz w:val="24"/>
                <w:szCs w:val="24"/>
                <w:lang w:val="es-ES"/>
              </w:rPr>
              <w:t xml:space="preserve"> seres míticos (por ejemplo: centauros, unicornios, minotauros y otros). </w:t>
            </w:r>
          </w:p>
          <w:p w14:paraId="2973A257" w14:textId="77777777" w:rsidR="002277EB" w:rsidRDefault="002277EB" w:rsidP="009D25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77E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2277EB">
              <w:rPr>
                <w:rFonts w:ascii="Arial" w:hAnsi="Arial" w:cs="Arial"/>
                <w:sz w:val="24"/>
                <w:szCs w:val="24"/>
                <w:lang w:val="es-ES"/>
              </w:rPr>
              <w:t xml:space="preserve"> Comentan acerca de los seres míticos que aparecen en las películas y describen los elementos que los hacen extraños;</w:t>
            </w:r>
            <w:r w:rsidRPr="002277EB">
              <w:t xml:space="preserve"> </w:t>
            </w:r>
            <w:r w:rsidRPr="002277EB">
              <w:rPr>
                <w:rFonts w:ascii="Arial" w:hAnsi="Arial" w:cs="Arial"/>
                <w:sz w:val="24"/>
                <w:szCs w:val="24"/>
                <w:lang w:val="es-ES"/>
              </w:rPr>
              <w:t xml:space="preserve">por ejemplo: tienen elementos humanos y de animal, son </w:t>
            </w:r>
            <w:proofErr w:type="gramStart"/>
            <w:r w:rsidRPr="002277EB">
              <w:rPr>
                <w:rFonts w:ascii="Arial" w:hAnsi="Arial" w:cs="Arial"/>
                <w:sz w:val="24"/>
                <w:szCs w:val="24"/>
                <w:lang w:val="es-ES"/>
              </w:rPr>
              <w:t>más pequeños o más grandes</w:t>
            </w:r>
            <w:proofErr w:type="gramEnd"/>
            <w:r w:rsidRPr="002277EB">
              <w:rPr>
                <w:rFonts w:ascii="Arial" w:hAnsi="Arial" w:cs="Arial"/>
                <w:sz w:val="24"/>
                <w:szCs w:val="24"/>
                <w:lang w:val="es-ES"/>
              </w:rPr>
              <w:t xml:space="preserve"> de lo normal, tienen poderes sobrenaturales. </w:t>
            </w:r>
          </w:p>
          <w:p w14:paraId="12C81B97" w14:textId="77777777" w:rsidR="002277EB" w:rsidRDefault="002277EB" w:rsidP="009D25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77E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2277EB">
              <w:rPr>
                <w:rFonts w:ascii="Arial" w:hAnsi="Arial" w:cs="Arial"/>
                <w:sz w:val="24"/>
                <w:szCs w:val="24"/>
                <w:lang w:val="es-ES"/>
              </w:rPr>
              <w:t xml:space="preserve"> Explican cómo estos seres son recreaciones de figuras humanas y animales. </w:t>
            </w:r>
          </w:p>
          <w:p w14:paraId="54A16EFE" w14:textId="77777777" w:rsidR="002277EB" w:rsidRDefault="002277EB" w:rsidP="009D25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77E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2277EB">
              <w:rPr>
                <w:rFonts w:ascii="Arial" w:hAnsi="Arial" w:cs="Arial"/>
                <w:sz w:val="24"/>
                <w:szCs w:val="24"/>
                <w:lang w:val="es-ES"/>
              </w:rPr>
              <w:t xml:space="preserve"> Se reúnen en grupos y dibujan un personaje recreado, basado en una figura humana, sobre medio pliego de cartón o papel; por ejemplo: agregan partes de animales, ponen más ojos o manos, le hacen una cabeza grande, agregan vestuarios extraños. </w:t>
            </w:r>
          </w:p>
          <w:p w14:paraId="3D477575" w14:textId="77777777" w:rsidR="002277EB" w:rsidRDefault="002277EB" w:rsidP="009D25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77E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2277EB">
              <w:rPr>
                <w:rFonts w:ascii="Arial" w:hAnsi="Arial" w:cs="Arial"/>
                <w:sz w:val="24"/>
                <w:szCs w:val="24"/>
                <w:lang w:val="es-ES"/>
              </w:rPr>
              <w:t xml:space="preserve"> En el fondo de su trabajo dibujan el hábitat del personaje, recreando un paisaje; por ejemplo: pueden personificar los elementos del paisaje, modificar los colores, tamaños. </w:t>
            </w:r>
          </w:p>
          <w:p w14:paraId="23170287" w14:textId="77777777" w:rsidR="002277EB" w:rsidRDefault="002277EB" w:rsidP="009D25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77E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2277EB">
              <w:rPr>
                <w:rFonts w:ascii="Arial" w:hAnsi="Arial" w:cs="Arial"/>
                <w:sz w:val="24"/>
                <w:szCs w:val="24"/>
                <w:lang w:val="es-ES"/>
              </w:rPr>
              <w:t xml:space="preserve"> Pintan </w:t>
            </w:r>
            <w:proofErr w:type="gramStart"/>
            <w:r w:rsidRPr="002277EB">
              <w:rPr>
                <w:rFonts w:ascii="Arial" w:hAnsi="Arial" w:cs="Arial"/>
                <w:sz w:val="24"/>
                <w:szCs w:val="24"/>
                <w:lang w:val="es-ES"/>
              </w:rPr>
              <w:t>su trabajos</w:t>
            </w:r>
            <w:proofErr w:type="gramEnd"/>
            <w:r w:rsidRPr="002277EB">
              <w:rPr>
                <w:rFonts w:ascii="Arial" w:hAnsi="Arial" w:cs="Arial"/>
                <w:sz w:val="24"/>
                <w:szCs w:val="24"/>
                <w:lang w:val="es-ES"/>
              </w:rPr>
              <w:t xml:space="preserve"> con témperas, pasteles grasos u otros materiales que deseen </w:t>
            </w:r>
          </w:p>
          <w:p w14:paraId="4454EE8C" w14:textId="7971F027" w:rsidR="002277EB" w:rsidRPr="002277EB" w:rsidRDefault="002277EB" w:rsidP="009D25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77E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2277EB">
              <w:rPr>
                <w:rFonts w:ascii="Arial" w:hAnsi="Arial" w:cs="Arial"/>
                <w:sz w:val="24"/>
                <w:szCs w:val="24"/>
                <w:lang w:val="es-ES"/>
              </w:rPr>
              <w:t xml:space="preserve"> Crean una historia acerca de su personaje y la exponen.  </w:t>
            </w:r>
          </w:p>
          <w:p w14:paraId="0A14160C" w14:textId="4775F8B9" w:rsidR="008B4B5A" w:rsidRPr="002277EB" w:rsidRDefault="002277EB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2277EB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lastRenderedPageBreak/>
              <w:t>(Lenguaje y Comunicación)</w:t>
            </w:r>
            <w:r w:rsidRPr="002277EB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328ED64C" w14:textId="66F6186E" w:rsidR="008B4B5A" w:rsidRPr="008B4B5A" w:rsidRDefault="008B4B5A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73857" w14:textId="77777777" w:rsidR="00DE254E" w:rsidRDefault="00DE254E" w:rsidP="00B9327C">
      <w:pPr>
        <w:spacing w:after="0" w:line="240" w:lineRule="auto"/>
      </w:pPr>
      <w:r>
        <w:separator/>
      </w:r>
    </w:p>
  </w:endnote>
  <w:endnote w:type="continuationSeparator" w:id="0">
    <w:p w14:paraId="599AED6B" w14:textId="77777777" w:rsidR="00DE254E" w:rsidRDefault="00DE254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73E5A" w14:textId="77777777" w:rsidR="00DE254E" w:rsidRDefault="00DE254E" w:rsidP="00B9327C">
      <w:pPr>
        <w:spacing w:after="0" w:line="240" w:lineRule="auto"/>
      </w:pPr>
      <w:r>
        <w:separator/>
      </w:r>
    </w:p>
  </w:footnote>
  <w:footnote w:type="continuationSeparator" w:id="0">
    <w:p w14:paraId="730F6BC7" w14:textId="77777777" w:rsidR="00DE254E" w:rsidRDefault="00DE254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B4B2C32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19499E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499E"/>
    <w:rsid w:val="00196558"/>
    <w:rsid w:val="00196DD8"/>
    <w:rsid w:val="001B26C5"/>
    <w:rsid w:val="001B2E52"/>
    <w:rsid w:val="001C445C"/>
    <w:rsid w:val="001C69E5"/>
    <w:rsid w:val="001E206C"/>
    <w:rsid w:val="001E4799"/>
    <w:rsid w:val="002277EB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55D69"/>
    <w:rsid w:val="00571811"/>
    <w:rsid w:val="005A51FA"/>
    <w:rsid w:val="005D5963"/>
    <w:rsid w:val="005E1293"/>
    <w:rsid w:val="005F476E"/>
    <w:rsid w:val="0062299C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4B5A"/>
    <w:rsid w:val="008D519C"/>
    <w:rsid w:val="008E6C8A"/>
    <w:rsid w:val="00942B46"/>
    <w:rsid w:val="00943C22"/>
    <w:rsid w:val="00960CA7"/>
    <w:rsid w:val="00963FE9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846B1"/>
    <w:rsid w:val="00D9224E"/>
    <w:rsid w:val="00D94287"/>
    <w:rsid w:val="00D95839"/>
    <w:rsid w:val="00DB77C9"/>
    <w:rsid w:val="00DD606F"/>
    <w:rsid w:val="00DE03F7"/>
    <w:rsid w:val="00DE254E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101</cp:revision>
  <dcterms:created xsi:type="dcterms:W3CDTF">2020-05-14T12:41:00Z</dcterms:created>
  <dcterms:modified xsi:type="dcterms:W3CDTF">2020-06-18T19:46:00Z</dcterms:modified>
</cp:coreProperties>
</file>