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717EAABC" w:rsidR="006318B4" w:rsidRDefault="00751DC8"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87543E" w:rsidRPr="0087543E">
              <w:rPr>
                <w:rFonts w:ascii="Arial" w:hAnsi="Arial" w:cs="Arial"/>
                <w:b/>
                <w:bCs/>
                <w:color w:val="404040" w:themeColor="text1" w:themeTint="BF"/>
                <w:sz w:val="24"/>
                <w:szCs w:val="24"/>
                <w:lang w:val="es-ES"/>
              </w:rPr>
              <w:t>.</w:t>
            </w:r>
          </w:p>
          <w:p w14:paraId="0FB2A2BE" w14:textId="77777777" w:rsidR="00751DC8" w:rsidRDefault="00751DC8" w:rsidP="004616EF">
            <w:pPr>
              <w:rPr>
                <w:rFonts w:ascii="Arial" w:hAnsi="Arial" w:cs="Arial"/>
                <w:b/>
                <w:bCs/>
                <w:color w:val="404040" w:themeColor="text1" w:themeTint="BF"/>
                <w:sz w:val="24"/>
                <w:szCs w:val="24"/>
                <w:lang w:val="es-ES"/>
              </w:rPr>
            </w:pPr>
            <w:r w:rsidRPr="00751DC8">
              <w:rPr>
                <w:rFonts w:ascii="Arial" w:hAnsi="Arial" w:cs="Arial"/>
                <w:b/>
                <w:bCs/>
                <w:color w:val="404040" w:themeColor="text1" w:themeTint="BF"/>
                <w:sz w:val="24"/>
                <w:szCs w:val="24"/>
                <w:lang w:val="es-ES"/>
              </w:rPr>
              <w:t xml:space="preserve">Comentar un documental </w:t>
            </w:r>
          </w:p>
          <w:p w14:paraId="2368ED61" w14:textId="75DF39A0" w:rsidR="00751DC8" w:rsidRPr="00751DC8" w:rsidRDefault="00751DC8" w:rsidP="004616EF">
            <w:pPr>
              <w:rPr>
                <w:rFonts w:ascii="Arial" w:hAnsi="Arial" w:cs="Arial"/>
                <w:color w:val="404040" w:themeColor="text1" w:themeTint="BF"/>
                <w:sz w:val="24"/>
                <w:szCs w:val="24"/>
                <w:lang w:val="es-ES"/>
              </w:rPr>
            </w:pPr>
            <w:r w:rsidRPr="00751DC8">
              <w:rPr>
                <w:rFonts w:ascii="Arial" w:hAnsi="Arial" w:cs="Arial"/>
                <w:color w:val="404040" w:themeColor="text1" w:themeTint="BF"/>
                <w:sz w:val="24"/>
                <w:szCs w:val="24"/>
                <w:lang w:val="es-ES"/>
              </w:rPr>
              <w:t>Durante esta unidad, el docente selecciona un documental a la semana para comentarlo en clases y ejercitar la comprensión oral, además de ampliar el conocimiento de los alumnos por medio de la discusión. Prepara preguntas de comprensión y se las entrega a los estudiantes antes de ver el documental. Los alumnos toman apuntes mientras lo ven y, si es necesario, el profesor hace pausas cada cierto tiempo para que actualicen sus apuntes. Luego, revisan en conjunto los apuntes y el docente guía una reflexión en torno a lo visto, tomando como pauta las preguntas que entregó antes de mostrar el video. Es importante que el profesor motive a los alumnos a participar en la conversación y que les solicite que den las razones de sus afirmaciones. Esto servirá para evaluar tanto la comprensión como la capacidad de elaborar argumentos. Además, esta actividad se puede complementar con una lectura sobre el mismo tema y la escritura de un artículo informativo.</w:t>
            </w:r>
          </w:p>
          <w:p w14:paraId="328ED64C" w14:textId="7F40EB04" w:rsidR="004616EF" w:rsidRPr="00666C18" w:rsidRDefault="004616EF" w:rsidP="004616EF">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C540" w14:textId="77777777" w:rsidR="00266C25" w:rsidRDefault="00266C25" w:rsidP="00B9327C">
      <w:pPr>
        <w:spacing w:after="0" w:line="240" w:lineRule="auto"/>
      </w:pPr>
      <w:r>
        <w:separator/>
      </w:r>
    </w:p>
  </w:endnote>
  <w:endnote w:type="continuationSeparator" w:id="0">
    <w:p w14:paraId="14C44376" w14:textId="77777777" w:rsidR="00266C25" w:rsidRDefault="00266C2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1A03E" w14:textId="77777777" w:rsidR="00266C25" w:rsidRDefault="00266C25" w:rsidP="00B9327C">
      <w:pPr>
        <w:spacing w:after="0" w:line="240" w:lineRule="auto"/>
      </w:pPr>
      <w:r>
        <w:separator/>
      </w:r>
    </w:p>
  </w:footnote>
  <w:footnote w:type="continuationSeparator" w:id="0">
    <w:p w14:paraId="3F849691" w14:textId="77777777" w:rsidR="00266C25" w:rsidRDefault="00266C2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BE9A37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616EF">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2B56"/>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232</cp:revision>
  <dcterms:created xsi:type="dcterms:W3CDTF">2020-05-14T12:41:00Z</dcterms:created>
  <dcterms:modified xsi:type="dcterms:W3CDTF">2020-08-25T17:11:00Z</dcterms:modified>
</cp:coreProperties>
</file>