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9EEE2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4EEFED3" wp14:editId="6FB2C5AF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856AD08" wp14:editId="7038D94E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E5C05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7CD18B0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238EEDA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D301603" w14:textId="77777777"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8C92B7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895147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A3E5DA9" w14:textId="77777777" w:rsidR="00333BAA" w:rsidRDefault="00333BAA" w:rsidP="00333BAA">
      <w:pPr>
        <w:pStyle w:val="Encabezad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432CF0">
        <w:rPr>
          <w:rFonts w:ascii="Arial" w:hAnsi="Arial" w:cs="Arial"/>
          <w:b/>
        </w:rPr>
        <w:t xml:space="preserve">CTIVIDAD: </w:t>
      </w:r>
      <w:r w:rsidRPr="00C138EB">
        <w:rPr>
          <w:rFonts w:ascii="Arial" w:hAnsi="Arial" w:cs="Arial"/>
          <w:b/>
        </w:rPr>
        <w:t xml:space="preserve">“LAS </w:t>
      </w:r>
      <w:r>
        <w:rPr>
          <w:rFonts w:ascii="Arial" w:hAnsi="Arial" w:cs="Arial"/>
          <w:b/>
        </w:rPr>
        <w:t>REACCIONES QUÍMICAS”</w:t>
      </w:r>
    </w:p>
    <w:p w14:paraId="459C0D1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EAEE607" w14:textId="77777777" w:rsidR="00ED7604" w:rsidRDefault="00333BAA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0528" behindDoc="0" locked="0" layoutInCell="1" allowOverlap="1" wp14:anchorId="4FF57787" wp14:editId="16F748FE">
            <wp:simplePos x="0" y="0"/>
            <wp:positionH relativeFrom="column">
              <wp:posOffset>755015</wp:posOffset>
            </wp:positionH>
            <wp:positionV relativeFrom="paragraph">
              <wp:posOffset>80010</wp:posOffset>
            </wp:positionV>
            <wp:extent cx="5610225" cy="48958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B56A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BF7789E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FDB113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230B10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103C33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864E9E0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26D087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BEBCCF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023485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49A3FC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C8E059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F79708E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0DFFDB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C14E7D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90EE9E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C30826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C08C0A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6D3A8D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1007E8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B0376CE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EF1B4A5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9AC08DE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7DCE7E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0B9EFD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8332AA1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DF7316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F2E871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7008AC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AD94BA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D37876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652566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FCA95E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9E56D8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1A786C5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2EA0C49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7E6026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DF6A72C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A780B9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A617A1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894D2B0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0639515" w14:textId="77777777" w:rsidR="00ED7604" w:rsidRDefault="00333BAA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1552" behindDoc="0" locked="0" layoutInCell="1" allowOverlap="1" wp14:anchorId="27B7EEAC" wp14:editId="564C1161">
            <wp:simplePos x="0" y="0"/>
            <wp:positionH relativeFrom="column">
              <wp:posOffset>761365</wp:posOffset>
            </wp:positionH>
            <wp:positionV relativeFrom="paragraph">
              <wp:posOffset>66675</wp:posOffset>
            </wp:positionV>
            <wp:extent cx="4864100" cy="240284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B3D17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2437BDD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1F3A55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B1A4B6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ACB77A0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AB8FA5D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5696EF7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8D2E7D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E1656A9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A078CE1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EB45467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716C3E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F65DED1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221BB70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320846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184B059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A6E1801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C9BB7C0" w14:textId="77777777" w:rsidR="00333BAA" w:rsidRPr="00A76B3A" w:rsidRDefault="00333BAA" w:rsidP="00333BA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¿Cree que en u</w:t>
      </w:r>
      <w:r w:rsidRPr="00A76B3A">
        <w:rPr>
          <w:rFonts w:ascii="Arial" w:hAnsi="Arial" w:cs="Arial"/>
          <w:sz w:val="20"/>
          <w:szCs w:val="20"/>
        </w:rPr>
        <w:t xml:space="preserve">na reacción química </w:t>
      </w:r>
      <w:r>
        <w:rPr>
          <w:rFonts w:ascii="Arial" w:hAnsi="Arial" w:cs="Arial"/>
          <w:sz w:val="20"/>
          <w:szCs w:val="20"/>
        </w:rPr>
        <w:t xml:space="preserve">se </w:t>
      </w:r>
      <w:r w:rsidRPr="00A76B3A">
        <w:rPr>
          <w:rFonts w:ascii="Arial" w:hAnsi="Arial" w:cs="Arial"/>
          <w:sz w:val="20"/>
          <w:szCs w:val="20"/>
        </w:rPr>
        <w:t>destruye la materia?</w:t>
      </w:r>
    </w:p>
    <w:p w14:paraId="7CE53556" w14:textId="77777777" w:rsidR="00333BAA" w:rsidRDefault="00333BAA" w:rsidP="00333BA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03C165D" w14:textId="77777777" w:rsidR="00333BAA" w:rsidRDefault="00333BAA" w:rsidP="00333BA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C32937A" w14:textId="77777777" w:rsidR="00333BAA" w:rsidRPr="00981007" w:rsidRDefault="00333BAA" w:rsidP="00333BA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estos dos ejemplos de reacción química, analice lo que ocurre:</w:t>
      </w:r>
    </w:p>
    <w:p w14:paraId="5B5070CF" w14:textId="77777777" w:rsidR="00333BAA" w:rsidRDefault="00333BAA" w:rsidP="00333BAA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combustión de la madera: </w:t>
      </w:r>
      <w:r>
        <w:rPr>
          <w:rFonts w:ascii="Arial" w:hAnsi="Arial" w:cs="Arial"/>
          <w:sz w:val="20"/>
          <w:szCs w:val="20"/>
        </w:rPr>
        <w:t>¿Qué observa cuando se está quemando un trozo de madera?</w:t>
      </w:r>
    </w:p>
    <w:p w14:paraId="380493FC" w14:textId="77777777" w:rsidR="00333BAA" w:rsidRDefault="00333BAA" w:rsidP="00333BA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22ADFBC5" w14:textId="77777777" w:rsidR="00333BAA" w:rsidRDefault="00333BAA" w:rsidP="00333BA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7A08A83" w14:textId="77777777" w:rsidR="00333BAA" w:rsidRDefault="00333BAA" w:rsidP="00333BA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oxidación: </w:t>
      </w:r>
      <w:r>
        <w:rPr>
          <w:rFonts w:ascii="Arial" w:hAnsi="Arial" w:cs="Arial"/>
          <w:sz w:val="20"/>
          <w:szCs w:val="20"/>
        </w:rPr>
        <w:t>¿Qué aspecto tiene un alambre que ha experimentado una oxidación cuando ha estado mucho tiempo expuesto al aire húmedo?</w:t>
      </w:r>
    </w:p>
    <w:p w14:paraId="34EE842E" w14:textId="77777777" w:rsidR="00333BAA" w:rsidRDefault="00333BAA" w:rsidP="00333BA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D51A237" w14:textId="77777777" w:rsidR="00333BAA" w:rsidRPr="00981007" w:rsidRDefault="00333BAA" w:rsidP="00333BA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FC8F915" w14:textId="77777777" w:rsidR="00333BAA" w:rsidRPr="003F3907" w:rsidRDefault="00333BAA" w:rsidP="0033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una </w:t>
      </w:r>
      <w:r w:rsidRPr="00A76B3A">
        <w:rPr>
          <w:rFonts w:ascii="Arial" w:hAnsi="Arial" w:cs="Arial"/>
          <w:i/>
          <w:sz w:val="20"/>
          <w:szCs w:val="20"/>
        </w:rPr>
        <w:t>reacción química</w:t>
      </w:r>
      <w:r>
        <w:rPr>
          <w:rFonts w:ascii="Arial" w:hAnsi="Arial" w:cs="Arial"/>
          <w:sz w:val="20"/>
          <w:szCs w:val="20"/>
        </w:rPr>
        <w:t xml:space="preserve"> los átomos cambian la manera en que están unidos entre sí y forman </w:t>
      </w:r>
      <w:r w:rsidRPr="00A76B3A">
        <w:rPr>
          <w:rFonts w:ascii="Arial" w:hAnsi="Arial" w:cs="Arial"/>
          <w:i/>
          <w:sz w:val="20"/>
          <w:szCs w:val="20"/>
        </w:rPr>
        <w:t>nuevas sustancias</w:t>
      </w:r>
      <w:r>
        <w:rPr>
          <w:rFonts w:ascii="Arial" w:hAnsi="Arial" w:cs="Arial"/>
          <w:sz w:val="20"/>
          <w:szCs w:val="20"/>
        </w:rPr>
        <w:t xml:space="preserve"> (productos)</w:t>
      </w:r>
    </w:p>
    <w:p w14:paraId="5C08AA6A" w14:textId="77777777" w:rsidR="00333BAA" w:rsidRPr="009555B1" w:rsidRDefault="00333BAA" w:rsidP="00333BA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3F43885C" wp14:editId="1CD30E43">
            <wp:simplePos x="0" y="0"/>
            <wp:positionH relativeFrom="column">
              <wp:posOffset>339090</wp:posOffset>
            </wp:positionH>
            <wp:positionV relativeFrom="paragraph">
              <wp:posOffset>457200</wp:posOffset>
            </wp:positionV>
            <wp:extent cx="4886325" cy="141922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Descubra</w:t>
      </w:r>
      <w:r w:rsidRPr="009555B1">
        <w:rPr>
          <w:rFonts w:ascii="Arial" w:hAnsi="Arial" w:cs="Arial"/>
          <w:b/>
          <w:sz w:val="20"/>
          <w:szCs w:val="20"/>
        </w:rPr>
        <w:t>:</w:t>
      </w:r>
    </w:p>
    <w:p w14:paraId="537E943A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6D5D6" wp14:editId="37D6671B">
                <wp:simplePos x="0" y="0"/>
                <wp:positionH relativeFrom="column">
                  <wp:posOffset>-2099310</wp:posOffset>
                </wp:positionH>
                <wp:positionV relativeFrom="paragraph">
                  <wp:posOffset>224155</wp:posOffset>
                </wp:positionV>
                <wp:extent cx="552450" cy="85725"/>
                <wp:effectExtent l="9525" t="9525" r="9525" b="9525"/>
                <wp:wrapNone/>
                <wp:docPr id="7" name="Proces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85725"/>
                        </a:xfrm>
                        <a:prstGeom prst="flowChart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7" o:spid="_x0000_s1026" type="#_x0000_t109" style="position:absolute;margin-left:-165.3pt;margin-top:17.65pt;width:43.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" fillcolor="black"/>
            </w:pict>
          </mc:Fallback>
        </mc:AlternateContent>
      </w:r>
    </w:p>
    <w:p w14:paraId="3A09483E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E5405" wp14:editId="6D2A1C28">
                <wp:simplePos x="0" y="0"/>
                <wp:positionH relativeFrom="column">
                  <wp:posOffset>-2099310</wp:posOffset>
                </wp:positionH>
                <wp:positionV relativeFrom="paragraph">
                  <wp:posOffset>16510</wp:posOffset>
                </wp:positionV>
                <wp:extent cx="552450" cy="85725"/>
                <wp:effectExtent l="9525" t="5080" r="9525" b="13970"/>
                <wp:wrapNone/>
                <wp:docPr id="6" name="Proces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85725"/>
                        </a:xfrm>
                        <a:prstGeom prst="flowChart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6" o:spid="_x0000_s1026" type="#_x0000_t109" style="position:absolute;margin-left:-165.3pt;margin-top:1.3pt;width:43.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" fillcolor="black"/>
            </w:pict>
          </mc:Fallback>
        </mc:AlternateContent>
      </w:r>
    </w:p>
    <w:p w14:paraId="11253DD4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1B68B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84EC1C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629A15" w14:textId="77777777" w:rsidR="00333BAA" w:rsidRDefault="00333BAA" w:rsidP="00333BA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el siguiente experimento y con los resultados presentados ¿Qué conclusiones puede establecer en cuanto a las sustancias?</w:t>
      </w:r>
    </w:p>
    <w:p w14:paraId="0DBDDC0B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7AF3F41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291A6F5D" w14:textId="77777777" w:rsidR="00333BAA" w:rsidRPr="009555B1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62F18F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7DD1E23" w14:textId="77777777" w:rsidR="00333BAA" w:rsidRDefault="00333BAA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8D9E1EE" w14:textId="77777777" w:rsidR="00333BAA" w:rsidRPr="00480EBE" w:rsidRDefault="00333BAA" w:rsidP="0033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80EBE">
        <w:rPr>
          <w:rFonts w:ascii="Arial" w:hAnsi="Arial" w:cs="Arial"/>
          <w:i/>
          <w:sz w:val="20"/>
          <w:szCs w:val="20"/>
        </w:rPr>
        <w:t>En una reacción química no hay pérdida de masa. La masa de los reactantes es la misma masa de los productos.</w:t>
      </w:r>
    </w:p>
    <w:p w14:paraId="69BD50A8" w14:textId="77777777" w:rsidR="00333BAA" w:rsidRPr="00A96964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6141">
        <w:rPr>
          <w:rFonts w:ascii="Arial" w:hAnsi="Arial" w:cs="Arial"/>
          <w:sz w:val="20"/>
          <w:szCs w:val="20"/>
        </w:rPr>
        <w:t xml:space="preserve">Diremos entonces que finalmente tenemos la </w:t>
      </w:r>
      <w:r w:rsidRPr="00556141">
        <w:rPr>
          <w:rFonts w:ascii="Arial" w:hAnsi="Arial" w:cs="Arial"/>
          <w:bCs/>
          <w:sz w:val="20"/>
          <w:szCs w:val="20"/>
        </w:rPr>
        <w:t>misma masa</w:t>
      </w:r>
      <w:r w:rsidRPr="00556141">
        <w:rPr>
          <w:rFonts w:ascii="Arial" w:hAnsi="Arial" w:cs="Arial"/>
          <w:sz w:val="20"/>
          <w:szCs w:val="20"/>
        </w:rPr>
        <w:t xml:space="preserve"> que con la que empezamos. Es decir que </w:t>
      </w:r>
      <w:r w:rsidRPr="00556141">
        <w:rPr>
          <w:rFonts w:ascii="Arial" w:hAnsi="Arial" w:cs="Arial"/>
          <w:bCs/>
          <w:sz w:val="20"/>
          <w:szCs w:val="20"/>
        </w:rPr>
        <w:t>no hubo</w:t>
      </w:r>
      <w:r w:rsidRPr="00556141">
        <w:rPr>
          <w:rFonts w:ascii="Arial" w:hAnsi="Arial" w:cs="Arial"/>
          <w:sz w:val="20"/>
          <w:szCs w:val="20"/>
        </w:rPr>
        <w:t xml:space="preserve"> destrucción de la materia.</w:t>
      </w:r>
      <w:r>
        <w:rPr>
          <w:rFonts w:ascii="Arial" w:hAnsi="Arial" w:cs="Arial"/>
          <w:sz w:val="20"/>
          <w:szCs w:val="20"/>
        </w:rPr>
        <w:t xml:space="preserve"> Por lo tanto, e</w:t>
      </w:r>
      <w:r w:rsidRPr="00A96964">
        <w:rPr>
          <w:rFonts w:ascii="Arial" w:hAnsi="Arial" w:cs="Arial"/>
          <w:sz w:val="20"/>
          <w:szCs w:val="20"/>
        </w:rPr>
        <w:t xml:space="preserve">n una reacción </w:t>
      </w:r>
      <w:r w:rsidRPr="00556141">
        <w:rPr>
          <w:rFonts w:ascii="Arial" w:hAnsi="Arial" w:cs="Arial"/>
          <w:sz w:val="20"/>
          <w:szCs w:val="20"/>
        </w:rPr>
        <w:t xml:space="preserve">química la materia </w:t>
      </w:r>
      <w:r w:rsidRPr="00556141">
        <w:rPr>
          <w:rFonts w:ascii="Arial" w:hAnsi="Arial" w:cs="Arial"/>
          <w:bCs/>
          <w:sz w:val="20"/>
          <w:szCs w:val="20"/>
        </w:rPr>
        <w:t>no es destruida</w:t>
      </w:r>
      <w:r w:rsidRPr="00556141">
        <w:rPr>
          <w:rFonts w:ascii="Arial" w:hAnsi="Arial" w:cs="Arial"/>
          <w:color w:val="548DD4"/>
          <w:sz w:val="20"/>
          <w:szCs w:val="20"/>
        </w:rPr>
        <w:t>.</w:t>
      </w:r>
      <w:r w:rsidRPr="00556141">
        <w:rPr>
          <w:rFonts w:ascii="Arial" w:hAnsi="Arial" w:cs="Arial"/>
          <w:sz w:val="20"/>
          <w:szCs w:val="20"/>
        </w:rPr>
        <w:t xml:space="preserve"> Esta </w:t>
      </w:r>
      <w:r>
        <w:rPr>
          <w:rFonts w:ascii="Arial" w:hAnsi="Arial" w:cs="Arial"/>
          <w:sz w:val="20"/>
          <w:szCs w:val="20"/>
        </w:rPr>
        <w:t xml:space="preserve">ley </w:t>
      </w:r>
      <w:r w:rsidRPr="00556141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llamada “</w:t>
      </w:r>
      <w:r>
        <w:rPr>
          <w:rFonts w:ascii="Arial" w:hAnsi="Arial" w:cs="Arial"/>
          <w:i/>
          <w:sz w:val="20"/>
          <w:szCs w:val="20"/>
        </w:rPr>
        <w:t>Ley de la conservación de la materia</w:t>
      </w:r>
      <w:r>
        <w:rPr>
          <w:rFonts w:ascii="Arial" w:hAnsi="Arial" w:cs="Arial"/>
          <w:sz w:val="20"/>
          <w:szCs w:val="20"/>
        </w:rPr>
        <w:t>”:</w:t>
      </w:r>
    </w:p>
    <w:p w14:paraId="1ECC3E23" w14:textId="77777777" w:rsidR="00333BAA" w:rsidRDefault="00333BAA" w:rsidP="00333BAA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03870A4B" wp14:editId="6EA297F7">
            <wp:simplePos x="0" y="0"/>
            <wp:positionH relativeFrom="column">
              <wp:posOffset>-3810</wp:posOffset>
            </wp:positionH>
            <wp:positionV relativeFrom="paragraph">
              <wp:posOffset>381635</wp:posOffset>
            </wp:positionV>
            <wp:extent cx="5610225" cy="2076450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20"/>
        </w:rPr>
        <w:t xml:space="preserve">¡Aplique lo que ha aprendido sobre la </w:t>
      </w:r>
      <w:r>
        <w:rPr>
          <w:rFonts w:ascii="Arial" w:hAnsi="Arial" w:cs="Arial"/>
          <w:bCs/>
          <w:i/>
          <w:sz w:val="20"/>
          <w:szCs w:val="20"/>
        </w:rPr>
        <w:t>Ley de la conservación de la materia</w:t>
      </w:r>
      <w:r>
        <w:rPr>
          <w:rFonts w:ascii="Arial" w:hAnsi="Arial" w:cs="Arial"/>
          <w:bCs/>
          <w:sz w:val="20"/>
          <w:szCs w:val="20"/>
        </w:rPr>
        <w:t>!</w:t>
      </w:r>
    </w:p>
    <w:p w14:paraId="1C7876EB" w14:textId="77777777" w:rsidR="00333BAA" w:rsidRDefault="00333BAA" w:rsidP="00333BAA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6EACCBD3" wp14:editId="76144979">
            <wp:simplePos x="0" y="0"/>
            <wp:positionH relativeFrom="column">
              <wp:posOffset>3518535</wp:posOffset>
            </wp:positionH>
            <wp:positionV relativeFrom="paragraph">
              <wp:posOffset>2112010</wp:posOffset>
            </wp:positionV>
            <wp:extent cx="2143125" cy="2990850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6E3AC" w14:textId="77777777" w:rsidR="00333BAA" w:rsidRPr="00556141" w:rsidRDefault="00333BAA" w:rsidP="00333BAA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38F7C" wp14:editId="37B44A82">
                <wp:simplePos x="0" y="0"/>
                <wp:positionH relativeFrom="column">
                  <wp:posOffset>-2813685</wp:posOffset>
                </wp:positionH>
                <wp:positionV relativeFrom="paragraph">
                  <wp:posOffset>182245</wp:posOffset>
                </wp:positionV>
                <wp:extent cx="161925" cy="495300"/>
                <wp:effectExtent l="9525" t="6350" r="57150" b="317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-221.55pt;margin-top:14.35pt;width:12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>Observe la figura y conteste</w:t>
      </w:r>
      <w:r w:rsidRPr="00556141">
        <w:rPr>
          <w:rFonts w:ascii="Arial" w:hAnsi="Arial" w:cs="Arial"/>
          <w:bCs/>
          <w:sz w:val="20"/>
          <w:szCs w:val="20"/>
        </w:rPr>
        <w:t xml:space="preserve"> las preguntas:</w:t>
      </w:r>
    </w:p>
    <w:p w14:paraId="70091034" w14:textId="77777777" w:rsidR="00333BAA" w:rsidRPr="00831593" w:rsidRDefault="00333BAA" w:rsidP="00333BA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31593">
        <w:rPr>
          <w:rFonts w:ascii="Arial" w:hAnsi="Arial" w:cs="Arial"/>
          <w:sz w:val="20"/>
          <w:szCs w:val="20"/>
        </w:rPr>
        <w:t xml:space="preserve">La madera, así como el papel, se componen principalmente de </w:t>
      </w:r>
      <w:r w:rsidRPr="00831593">
        <w:rPr>
          <w:rFonts w:ascii="Arial" w:hAnsi="Arial" w:cs="Arial"/>
          <w:bCs/>
          <w:sz w:val="20"/>
          <w:szCs w:val="20"/>
        </w:rPr>
        <w:t>carbono e hidrógeno.</w:t>
      </w:r>
    </w:p>
    <w:p w14:paraId="26BF891D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31593">
        <w:rPr>
          <w:rFonts w:ascii="Arial" w:hAnsi="Arial" w:cs="Arial"/>
          <w:sz w:val="20"/>
          <w:szCs w:val="20"/>
        </w:rPr>
        <w:t xml:space="preserve">e necesita </w:t>
      </w:r>
      <w:r w:rsidRPr="00831593">
        <w:rPr>
          <w:rFonts w:ascii="Arial" w:hAnsi="Arial" w:cs="Arial"/>
          <w:bCs/>
          <w:sz w:val="20"/>
          <w:szCs w:val="20"/>
        </w:rPr>
        <w:t>oxígeno</w:t>
      </w:r>
      <w:r>
        <w:rPr>
          <w:rFonts w:ascii="Arial" w:hAnsi="Arial" w:cs="Arial"/>
          <w:bCs/>
          <w:sz w:val="20"/>
          <w:szCs w:val="20"/>
        </w:rPr>
        <w:t xml:space="preserve"> para quemar la madera</w:t>
      </w:r>
      <w:r w:rsidRPr="00831593">
        <w:rPr>
          <w:rFonts w:ascii="Arial" w:hAnsi="Arial" w:cs="Arial"/>
          <w:bCs/>
          <w:sz w:val="20"/>
          <w:szCs w:val="20"/>
        </w:rPr>
        <w:t xml:space="preserve">. </w:t>
      </w:r>
      <w:r w:rsidRPr="00831593">
        <w:rPr>
          <w:rFonts w:ascii="Arial" w:hAnsi="Arial" w:cs="Arial"/>
          <w:sz w:val="20"/>
          <w:szCs w:val="20"/>
        </w:rPr>
        <w:t>La reacción produce</w:t>
      </w:r>
      <w:r>
        <w:rPr>
          <w:rFonts w:ascii="Arial" w:hAnsi="Arial" w:cs="Arial"/>
          <w:sz w:val="20"/>
          <w:szCs w:val="20"/>
        </w:rPr>
        <w:t xml:space="preserve"> cenizas, dióxido de carbono y vapor de agua.</w:t>
      </w:r>
    </w:p>
    <w:p w14:paraId="1CFBD882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DA4D5" w14:textId="77777777" w:rsidR="00333BAA" w:rsidRPr="00831593" w:rsidRDefault="00333BAA" w:rsidP="00333BA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993C4C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AAFCEF" w14:textId="77777777" w:rsidR="00333BAA" w:rsidRPr="00831593" w:rsidRDefault="00333BAA" w:rsidP="00333BA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Entonces la representación de esta reacción sería:</w:t>
      </w:r>
    </w:p>
    <w:p w14:paraId="1BB6480D" w14:textId="77777777" w:rsidR="00333BAA" w:rsidRDefault="00333BAA" w:rsidP="00333BAA">
      <w:pPr>
        <w:spacing w:line="360" w:lineRule="auto"/>
        <w:rPr>
          <w:rFonts w:ascii="Arial" w:hAnsi="Arial" w:cs="Arial"/>
          <w:bCs/>
          <w:color w:val="3366FF"/>
          <w:sz w:val="20"/>
          <w:szCs w:val="20"/>
        </w:rPr>
      </w:pPr>
      <w:r>
        <w:rPr>
          <w:rFonts w:ascii="Arial" w:hAnsi="Arial" w:cs="Arial"/>
          <w:bCs/>
          <w:noProof/>
          <w:color w:val="3366FF"/>
          <w:sz w:val="20"/>
          <w:szCs w:val="20"/>
          <w:lang w:val="es-CL" w:eastAsia="es-CL"/>
        </w:rPr>
        <w:drawing>
          <wp:inline distT="0" distB="0" distL="0" distR="0" wp14:anchorId="1A9B3B7E" wp14:editId="50460838">
            <wp:extent cx="4292600" cy="622300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CB6D" w14:textId="77777777" w:rsidR="00333BAA" w:rsidRDefault="00333BAA" w:rsidP="00333BAA">
      <w:pPr>
        <w:spacing w:line="360" w:lineRule="auto"/>
        <w:rPr>
          <w:rFonts w:ascii="Arial" w:hAnsi="Arial" w:cs="Arial"/>
          <w:bCs/>
          <w:color w:val="3366FF"/>
          <w:sz w:val="20"/>
          <w:szCs w:val="20"/>
        </w:rPr>
      </w:pPr>
    </w:p>
    <w:p w14:paraId="28E6F0FC" w14:textId="77777777" w:rsidR="00333BAA" w:rsidRPr="005A3D21" w:rsidRDefault="00333BAA" w:rsidP="00333BA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3D21">
        <w:rPr>
          <w:rFonts w:ascii="Arial" w:hAnsi="Arial" w:cs="Arial"/>
          <w:b/>
          <w:bCs/>
          <w:sz w:val="20"/>
          <w:szCs w:val="20"/>
        </w:rPr>
        <w:t>A partir de estos</w:t>
      </w:r>
      <w:r>
        <w:rPr>
          <w:rFonts w:ascii="Arial" w:hAnsi="Arial" w:cs="Arial"/>
          <w:b/>
          <w:bCs/>
          <w:sz w:val="20"/>
          <w:szCs w:val="20"/>
        </w:rPr>
        <w:t xml:space="preserve"> datos, responda</w:t>
      </w:r>
      <w:r w:rsidRPr="005A3D21">
        <w:rPr>
          <w:rFonts w:ascii="Arial" w:hAnsi="Arial" w:cs="Arial"/>
          <w:b/>
          <w:bCs/>
          <w:sz w:val="20"/>
          <w:szCs w:val="20"/>
        </w:rPr>
        <w:t xml:space="preserve"> las siguientes preguntas:</w:t>
      </w:r>
    </w:p>
    <w:p w14:paraId="3EB7CBF6" w14:textId="77777777" w:rsidR="00333BAA" w:rsidRDefault="00333BAA" w:rsidP="00333BAA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¿Cuáles son los reactantes?</w:t>
      </w:r>
    </w:p>
    <w:p w14:paraId="2C188318" w14:textId="77777777" w:rsidR="00333BAA" w:rsidRPr="00831593" w:rsidRDefault="00333BAA" w:rsidP="00333BA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…………………………………………………………………………………………………………….…….</w:t>
      </w:r>
    </w:p>
    <w:p w14:paraId="436A0AAF" w14:textId="77777777" w:rsidR="00333BAA" w:rsidRPr="00831593" w:rsidRDefault="00333BAA" w:rsidP="00333BAA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¿Cuáles son los productos?</w:t>
      </w:r>
    </w:p>
    <w:p w14:paraId="5628A2AE" w14:textId="77777777" w:rsidR="00333BAA" w:rsidRPr="00380D5B" w:rsidRDefault="00333BAA" w:rsidP="00333BA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80D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380D5B">
        <w:rPr>
          <w:rFonts w:ascii="Arial" w:hAnsi="Arial" w:cs="Arial"/>
          <w:sz w:val="20"/>
          <w:szCs w:val="20"/>
        </w:rPr>
        <w:t>……….</w:t>
      </w:r>
    </w:p>
    <w:p w14:paraId="6FF5D582" w14:textId="77777777" w:rsidR="00333BAA" w:rsidRPr="00831593" w:rsidRDefault="00333BAA" w:rsidP="00333BAA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31593">
        <w:rPr>
          <w:rFonts w:ascii="Arial" w:hAnsi="Arial" w:cs="Arial"/>
          <w:sz w:val="20"/>
          <w:szCs w:val="20"/>
        </w:rPr>
        <w:t>¿De dónde proviene el oxígeno?</w:t>
      </w:r>
    </w:p>
    <w:p w14:paraId="450CD66F" w14:textId="77777777" w:rsidR="00333BAA" w:rsidRDefault="00333BAA" w:rsidP="00333BAA">
      <w:pPr>
        <w:tabs>
          <w:tab w:val="left" w:pos="180"/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188B440E" w14:textId="77777777" w:rsidR="00333BAA" w:rsidRDefault="00333BAA" w:rsidP="00333BAA">
      <w:pPr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31593">
        <w:rPr>
          <w:rFonts w:ascii="Arial" w:hAnsi="Arial" w:cs="Arial"/>
          <w:sz w:val="20"/>
          <w:szCs w:val="20"/>
        </w:rPr>
        <w:t>Las ceniz</w:t>
      </w:r>
      <w:r>
        <w:rPr>
          <w:rFonts w:ascii="Arial" w:hAnsi="Arial" w:cs="Arial"/>
          <w:sz w:val="20"/>
          <w:szCs w:val="20"/>
        </w:rPr>
        <w:t>as permanecen en el suelo ¿q</w:t>
      </w:r>
      <w:r w:rsidRPr="00831593">
        <w:rPr>
          <w:rFonts w:ascii="Arial" w:hAnsi="Arial" w:cs="Arial"/>
          <w:sz w:val="20"/>
          <w:szCs w:val="20"/>
        </w:rPr>
        <w:t>ué pasa con el dióxido de carbono y el vapor de agua?</w:t>
      </w:r>
    </w:p>
    <w:p w14:paraId="31BE9DDC" w14:textId="77777777" w:rsidR="00333BAA" w:rsidRPr="00831593" w:rsidRDefault="00333BAA" w:rsidP="00333BAA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BAD36A" w14:textId="77777777" w:rsidR="00333BAA" w:rsidRPr="00831593" w:rsidRDefault="00333BAA" w:rsidP="00333BAA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31593">
        <w:rPr>
          <w:rFonts w:ascii="Arial" w:hAnsi="Arial" w:cs="Arial"/>
          <w:sz w:val="20"/>
          <w:szCs w:val="20"/>
        </w:rPr>
        <w:t xml:space="preserve">Si los reactantes masan </w:t>
      </w:r>
      <w:smartTag w:uri="urn:schemas-microsoft-com:office:smarttags" w:element="metricconverter">
        <w:smartTagPr>
          <w:attr w:name="ProductID" w:val="12 kilogramos"/>
        </w:smartTagPr>
        <w:r w:rsidRPr="00831593">
          <w:rPr>
            <w:rFonts w:ascii="Arial" w:hAnsi="Arial" w:cs="Arial"/>
            <w:sz w:val="20"/>
            <w:szCs w:val="20"/>
          </w:rPr>
          <w:t>12 kilogramos</w:t>
        </w:r>
      </w:smartTag>
      <w:r w:rsidRPr="00831593">
        <w:rPr>
          <w:rFonts w:ascii="Arial" w:hAnsi="Arial" w:cs="Arial"/>
          <w:sz w:val="20"/>
          <w:szCs w:val="20"/>
        </w:rPr>
        <w:t xml:space="preserve">. ¿Cuánto </w:t>
      </w:r>
      <w:r>
        <w:rPr>
          <w:rFonts w:ascii="Arial" w:hAnsi="Arial" w:cs="Arial"/>
          <w:sz w:val="20"/>
          <w:szCs w:val="20"/>
        </w:rPr>
        <w:t>van a</w:t>
      </w:r>
      <w:r w:rsidRPr="00831593">
        <w:rPr>
          <w:rFonts w:ascii="Arial" w:hAnsi="Arial" w:cs="Arial"/>
          <w:sz w:val="20"/>
          <w:szCs w:val="20"/>
        </w:rPr>
        <w:t xml:space="preserve"> masar los productos?</w:t>
      </w:r>
    </w:p>
    <w:p w14:paraId="324D8930" w14:textId="77777777" w:rsidR="00333BAA" w:rsidRDefault="00333BAA" w:rsidP="00333BA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Reactante</w:t>
      </w:r>
      <w:r w:rsidRPr="00831593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</w:t>
      </w:r>
    </w:p>
    <w:p w14:paraId="6394BDB1" w14:textId="77777777" w:rsidR="00333BAA" w:rsidRPr="002D464F" w:rsidRDefault="00333BAA" w:rsidP="00333BA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Producto</w:t>
      </w:r>
      <w:r w:rsidRPr="00831593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</w:t>
      </w:r>
    </w:p>
    <w:p w14:paraId="5C3E2589" w14:textId="77777777" w:rsidR="00333BAA" w:rsidRPr="002D464F" w:rsidRDefault="00333BAA" w:rsidP="00333BAA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732EABC" w14:textId="77777777" w:rsidR="00333BAA" w:rsidRDefault="00333BAA" w:rsidP="00333BA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9487C">
        <w:rPr>
          <w:rFonts w:ascii="Arial" w:hAnsi="Arial" w:cs="Arial"/>
          <w:sz w:val="20"/>
          <w:szCs w:val="20"/>
        </w:rPr>
        <w:t>¿Se ha perdido algo de materia?</w:t>
      </w:r>
    </w:p>
    <w:p w14:paraId="576412B3" w14:textId="77777777" w:rsidR="00333BAA" w:rsidRDefault="00333BAA" w:rsidP="00333BA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2E4627" w14:textId="77777777" w:rsidR="00333BAA" w:rsidRPr="0059487C" w:rsidRDefault="00333BAA" w:rsidP="00333BA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B4619F0" w14:textId="77777777" w:rsidR="00333BAA" w:rsidRDefault="00333BAA" w:rsidP="00333BAA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</w:t>
      </w:r>
      <w:r w:rsidRPr="00024DF7">
        <w:rPr>
          <w:rFonts w:ascii="Arial" w:hAnsi="Arial" w:cs="Arial"/>
          <w:sz w:val="20"/>
          <w:szCs w:val="20"/>
        </w:rPr>
        <w:t>la ley que establece que la materia no se destruye en una reacción química</w:t>
      </w:r>
      <w:r>
        <w:rPr>
          <w:rFonts w:ascii="Arial" w:hAnsi="Arial" w:cs="Arial"/>
          <w:sz w:val="20"/>
          <w:szCs w:val="20"/>
        </w:rPr>
        <w:t>:</w:t>
      </w:r>
    </w:p>
    <w:p w14:paraId="5B5DE8DF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CBBA74D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60E0B38" w14:textId="77777777" w:rsidR="00333BAA" w:rsidRDefault="00333BAA" w:rsidP="00333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D11971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7C9E36F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726FBEE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9BB4CD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973E010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D677326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4B92829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E467EF1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180B96B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561DDA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CC4282F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C4673CF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5D592C8" w14:textId="77777777" w:rsidR="00333BAA" w:rsidRDefault="00333BAA" w:rsidP="00333BAA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6CE08A" w14:textId="77777777" w:rsidR="003B0584" w:rsidRPr="007800B5" w:rsidRDefault="00333BAA" w:rsidP="00333BAA">
      <w:pPr>
        <w:spacing w:line="360" w:lineRule="auto"/>
        <w:rPr>
          <w:rFonts w:ascii="Arial" w:hAnsi="Arial" w:cs="Arial"/>
          <w:sz w:val="16"/>
          <w:szCs w:val="16"/>
        </w:rPr>
      </w:pPr>
      <w:r w:rsidRPr="0047133A">
        <w:rPr>
          <w:rFonts w:ascii="Arial" w:hAnsi="Arial" w:cs="Arial"/>
          <w:sz w:val="18"/>
          <w:szCs w:val="18"/>
        </w:rPr>
        <w:t>Elaborado por: Ana Mar</w:t>
      </w:r>
      <w:r>
        <w:rPr>
          <w:rFonts w:ascii="Arial" w:hAnsi="Arial" w:cs="Arial"/>
          <w:sz w:val="18"/>
          <w:szCs w:val="18"/>
        </w:rPr>
        <w:t xml:space="preserve">ía </w:t>
      </w:r>
      <w:proofErr w:type="spellStart"/>
      <w:r>
        <w:rPr>
          <w:rFonts w:ascii="Arial" w:hAnsi="Arial" w:cs="Arial"/>
          <w:sz w:val="18"/>
          <w:szCs w:val="18"/>
        </w:rPr>
        <w:t>Schultz</w:t>
      </w:r>
      <w:bookmarkStart w:id="0" w:name="_GoBack"/>
      <w:bookmarkEnd w:id="0"/>
      <w:proofErr w:type="spellEnd"/>
    </w:p>
    <w:sectPr w:rsidR="003B0584" w:rsidRPr="007800B5" w:rsidSect="007800B5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8BE4C" w14:textId="77777777" w:rsidR="001C56B9" w:rsidRDefault="001C56B9" w:rsidP="00DB4839">
      <w:pPr>
        <w:spacing w:after="0" w:line="240" w:lineRule="auto"/>
      </w:pPr>
      <w:r>
        <w:separator/>
      </w:r>
    </w:p>
  </w:endnote>
  <w:endnote w:type="continuationSeparator" w:id="0">
    <w:p w14:paraId="753D1394" w14:textId="77777777" w:rsidR="001C56B9" w:rsidRDefault="001C56B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76B3C67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61558B5" wp14:editId="1BF8EED3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333BAA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47F92AD6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86E81DB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7EECAAD" wp14:editId="5EE2274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5091C12" wp14:editId="69869323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333BAA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1278602A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63612" w14:textId="77777777" w:rsidR="001C56B9" w:rsidRDefault="001C56B9" w:rsidP="00DB4839">
      <w:pPr>
        <w:spacing w:after="0" w:line="240" w:lineRule="auto"/>
      </w:pPr>
      <w:r>
        <w:separator/>
      </w:r>
    </w:p>
  </w:footnote>
  <w:footnote w:type="continuationSeparator" w:id="0">
    <w:p w14:paraId="4A69EB99" w14:textId="77777777" w:rsidR="001C56B9" w:rsidRDefault="001C56B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BD1E" w14:textId="77777777" w:rsidR="00BA4256" w:rsidRDefault="00BA4256">
    <w:pPr>
      <w:pStyle w:val="Encabezado"/>
      <w:jc w:val="right"/>
    </w:pPr>
  </w:p>
  <w:p w14:paraId="2305366A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D1834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6C6"/>
    <w:multiLevelType w:val="hybridMultilevel"/>
    <w:tmpl w:val="0C2A15E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E142C"/>
    <w:multiLevelType w:val="hybridMultilevel"/>
    <w:tmpl w:val="DA5A2CA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07472"/>
    <w:multiLevelType w:val="hybridMultilevel"/>
    <w:tmpl w:val="125CD20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664AD8"/>
    <w:multiLevelType w:val="hybridMultilevel"/>
    <w:tmpl w:val="A2540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3BAA"/>
    <w:rsid w:val="00337598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82611E"/>
    <w:rsid w:val="008A5BAF"/>
    <w:rsid w:val="009034D9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  <o:rules v:ext="edit">
        <o:r id="V:Rule1" type="connector" idref="#_x0000_s1031"/>
        <o:r id="V:Rule2" type="connector" idref="#Conector recto de flecha 3"/>
      </o:rules>
    </o:shapelayout>
  </w:shapeDefaults>
  <w:decimalSymbol w:val=","/>
  <w:listSeparator w:val=","/>
  <w14:docId w14:val="05665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MQQRJKESPSZQ-216-11109</_dlc_DocId>
    <_dlc_DocIdUrl xmlns="de2725e4-ec5b-47eb-bdd9-6fcbc3c86379">
      <Url>http://tec.mineduc.cl/UCE/curriculum_en_linea/_layouts/DocIdRedir.aspx?ID=MQQRJKESPSZQ-216-11109</Url>
      <Description>MQQRJKESPSZQ-216-11109</Description>
    </_dlc_DocIdUrl>
  </documentManagement>
</p:properties>
</file>

<file path=customXml/itemProps1.xml><?xml version="1.0" encoding="utf-8"?>
<ds:datastoreItem xmlns:ds="http://schemas.openxmlformats.org/officeDocument/2006/customXml" ds:itemID="{3DC56C42-8467-4345-9A57-22BEB745D83E}"/>
</file>

<file path=customXml/itemProps2.xml><?xml version="1.0" encoding="utf-8"?>
<ds:datastoreItem xmlns:ds="http://schemas.openxmlformats.org/officeDocument/2006/customXml" ds:itemID="{5B8AE14D-D3C9-45DB-A787-FF0208514BA3}"/>
</file>

<file path=customXml/itemProps3.xml><?xml version="1.0" encoding="utf-8"?>
<ds:datastoreItem xmlns:ds="http://schemas.openxmlformats.org/officeDocument/2006/customXml" ds:itemID="{316D1EC5-D3E2-4D6B-ACAE-88363C1147E7}"/>
</file>

<file path=customXml/itemProps4.xml><?xml version="1.0" encoding="utf-8"?>
<ds:datastoreItem xmlns:ds="http://schemas.openxmlformats.org/officeDocument/2006/customXml" ds:itemID="{0051D3E2-B7DF-468A-B6DF-B339BB466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2013-01-14T18:16:00Z</dcterms:created>
  <dcterms:modified xsi:type="dcterms:W3CDTF">2013-01-14T18:16:00Z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1b508cb2-9dcc-44ee-9ca4-edfd590644d5</vt:lpwstr>
  </property>
</Properties>
</file>